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C42" w14:textId="77777777" w:rsidR="00266544" w:rsidRDefault="00266544" w:rsidP="00266544">
      <w:pPr>
        <w:jc w:val="both"/>
      </w:pPr>
    </w:p>
    <w:p w14:paraId="1FC90A0B" w14:textId="222AA11D" w:rsidR="00266544" w:rsidRDefault="00266544" w:rsidP="00266544">
      <w:pPr>
        <w:pStyle w:val="Akapitzlist"/>
        <w:numPr>
          <w:ilvl w:val="0"/>
          <w:numId w:val="1"/>
        </w:numPr>
        <w:jc w:val="both"/>
      </w:pPr>
      <w:r>
        <w:t xml:space="preserve">Nazwa kierunku: </w:t>
      </w:r>
      <w:r w:rsidR="00A832D2" w:rsidRPr="00A832D2">
        <w:rPr>
          <w:rFonts w:cstheme="minorHAnsi"/>
          <w:b/>
        </w:rPr>
        <w:t xml:space="preserve">Inżynieria bezpieczeństwa </w:t>
      </w:r>
      <w:r w:rsidR="00A832D2" w:rsidRPr="00A832D2">
        <w:rPr>
          <w:rFonts w:cstheme="minorHAnsi"/>
        </w:rPr>
        <w:t>(studia II stopnia)</w:t>
      </w:r>
    </w:p>
    <w:p w14:paraId="7E93079B" w14:textId="77777777" w:rsidR="00266544" w:rsidRDefault="00266544" w:rsidP="00266544">
      <w:pPr>
        <w:pStyle w:val="Akapitzlist"/>
        <w:numPr>
          <w:ilvl w:val="0"/>
          <w:numId w:val="1"/>
        </w:numPr>
        <w:jc w:val="both"/>
      </w:pPr>
      <w:r w:rsidRPr="00A33233">
        <w:rPr>
          <w:b/>
          <w:bCs/>
        </w:rPr>
        <w:t>Dziedziny i dyscypliny</w:t>
      </w:r>
      <w:r>
        <w:t>, do których jest przyporządkowany kierunek:</w:t>
      </w:r>
    </w:p>
    <w:p w14:paraId="6997CDAD" w14:textId="77777777" w:rsidR="00266544" w:rsidRDefault="00266544" w:rsidP="00266544">
      <w:pPr>
        <w:jc w:val="both"/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4507"/>
        <w:gridCol w:w="851"/>
      </w:tblGrid>
      <w:tr w:rsidR="00266544" w14:paraId="4EE99569" w14:textId="77777777" w:rsidTr="00A832D2">
        <w:tc>
          <w:tcPr>
            <w:tcW w:w="1417" w:type="dxa"/>
          </w:tcPr>
          <w:p w14:paraId="7FBA5629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358" w:type="dxa"/>
            <w:gridSpan w:val="2"/>
          </w:tcPr>
          <w:p w14:paraId="2A886DD0" w14:textId="04FCA210" w:rsidR="00266544" w:rsidRPr="00A71834" w:rsidRDefault="00266544" w:rsidP="00A832D2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Zgodnie z rozporządzeniem MNiSW</w:t>
            </w:r>
            <w:r w:rsidR="00A832D2">
              <w:rPr>
                <w:b/>
                <w:bCs/>
                <w:i/>
                <w:iCs/>
              </w:rPr>
              <w:t xml:space="preserve"> </w:t>
            </w:r>
            <w:r w:rsidRPr="00A71834">
              <w:rPr>
                <w:b/>
                <w:bCs/>
                <w:i/>
                <w:iCs/>
              </w:rPr>
              <w:t>z dnia 20 września 2018 r.</w:t>
            </w:r>
            <w:r w:rsidR="004F62B8">
              <w:rPr>
                <w:b/>
                <w:bCs/>
                <w:i/>
                <w:iCs/>
              </w:rPr>
              <w:t xml:space="preserve"> </w:t>
            </w:r>
            <w:r w:rsidR="004F62B8" w:rsidRPr="004F62B8">
              <w:rPr>
                <w:b/>
                <w:bCs/>
                <w:i/>
                <w:iCs/>
              </w:rPr>
              <w:t>w sprawie dziedzin nauki i dyscyplin naukowych oraz dyscyplin artystycznych (Dz.U z 2018r., poz.1818)</w:t>
            </w:r>
          </w:p>
        </w:tc>
      </w:tr>
      <w:tr w:rsidR="00266544" w14:paraId="3B9D335B" w14:textId="77777777" w:rsidTr="00A832D2">
        <w:tc>
          <w:tcPr>
            <w:tcW w:w="1417" w:type="dxa"/>
          </w:tcPr>
          <w:p w14:paraId="7215B69B" w14:textId="5FF1D8E5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Dziedzina</w:t>
            </w:r>
            <w:r w:rsidR="00A832D2">
              <w:rPr>
                <w:b/>
                <w:bCs/>
                <w:i/>
                <w:iCs/>
              </w:rPr>
              <w:t>/y</w:t>
            </w:r>
          </w:p>
        </w:tc>
        <w:tc>
          <w:tcPr>
            <w:tcW w:w="5358" w:type="dxa"/>
            <w:gridSpan w:val="2"/>
          </w:tcPr>
          <w:p w14:paraId="6671CB8C" w14:textId="77777777" w:rsidR="00266544" w:rsidRDefault="00A87981" w:rsidP="00A832D2">
            <w:pPr>
              <w:jc w:val="both"/>
              <w:rPr>
                <w:i/>
                <w:iCs/>
              </w:rPr>
            </w:pPr>
            <w:r w:rsidRPr="00A87981">
              <w:rPr>
                <w:i/>
                <w:iCs/>
              </w:rPr>
              <w:t xml:space="preserve">Dziedzina nauk </w:t>
            </w:r>
            <w:r w:rsidR="00A832D2">
              <w:rPr>
                <w:i/>
                <w:iCs/>
              </w:rPr>
              <w:t>społecznych</w:t>
            </w:r>
          </w:p>
          <w:p w14:paraId="460B53DE" w14:textId="65BECD90" w:rsidR="00A832D2" w:rsidRPr="00A71834" w:rsidRDefault="00A832D2" w:rsidP="00A832D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Dziedzina nauk inżynieryjno-technicznych</w:t>
            </w:r>
          </w:p>
        </w:tc>
      </w:tr>
      <w:tr w:rsidR="00266544" w14:paraId="74C3BD73" w14:textId="77777777" w:rsidTr="00A832D2">
        <w:tc>
          <w:tcPr>
            <w:tcW w:w="1417" w:type="dxa"/>
          </w:tcPr>
          <w:p w14:paraId="18C7FD62" w14:textId="369AA528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Dyscyplina wiodąca</w:t>
            </w:r>
          </w:p>
        </w:tc>
        <w:tc>
          <w:tcPr>
            <w:tcW w:w="4507" w:type="dxa"/>
          </w:tcPr>
          <w:p w14:paraId="4B504B7A" w14:textId="4B93F557" w:rsidR="00266544" w:rsidRPr="00A71834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Nauki o bezpieczeństwie</w:t>
            </w:r>
          </w:p>
        </w:tc>
        <w:tc>
          <w:tcPr>
            <w:tcW w:w="851" w:type="dxa"/>
          </w:tcPr>
          <w:p w14:paraId="626C6DF8" w14:textId="64A8D6F7" w:rsidR="00266544" w:rsidRPr="00A71834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  <w:r w:rsidR="00266544" w:rsidRPr="00A71834">
              <w:rPr>
                <w:i/>
                <w:iCs/>
              </w:rPr>
              <w:t>%</w:t>
            </w:r>
          </w:p>
        </w:tc>
      </w:tr>
      <w:tr w:rsidR="00A42E39" w14:paraId="626593FB" w14:textId="77777777" w:rsidTr="00A832D2">
        <w:tc>
          <w:tcPr>
            <w:tcW w:w="1417" w:type="dxa"/>
          </w:tcPr>
          <w:p w14:paraId="6452ECDE" w14:textId="17D89722" w:rsidR="00A42E39" w:rsidRPr="00A71834" w:rsidRDefault="00A42E39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Pozostałe dyscypliny </w:t>
            </w:r>
          </w:p>
        </w:tc>
        <w:tc>
          <w:tcPr>
            <w:tcW w:w="4507" w:type="dxa"/>
          </w:tcPr>
          <w:p w14:paraId="383F6984" w14:textId="77777777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Inżynieria materiałowa</w:t>
            </w:r>
          </w:p>
          <w:p w14:paraId="542915DF" w14:textId="77777777" w:rsidR="00A42E39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Informatyka techniczna i telekomunikacja</w:t>
            </w:r>
          </w:p>
          <w:p w14:paraId="1154E210" w14:textId="77777777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Automatyka, elektronika i elektrotechnika</w:t>
            </w:r>
          </w:p>
          <w:p w14:paraId="5C55F071" w14:textId="2719AB9B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Nauki o zarządzaniu i jakości</w:t>
            </w:r>
          </w:p>
        </w:tc>
        <w:tc>
          <w:tcPr>
            <w:tcW w:w="851" w:type="dxa"/>
          </w:tcPr>
          <w:p w14:paraId="41331BCA" w14:textId="5CFC220E" w:rsidR="00A42E39" w:rsidRDefault="00A87981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A832D2">
              <w:rPr>
                <w:i/>
                <w:iCs/>
              </w:rPr>
              <w:t>8</w:t>
            </w:r>
            <w:r w:rsidR="00A42E39">
              <w:rPr>
                <w:i/>
                <w:iCs/>
              </w:rPr>
              <w:t>%</w:t>
            </w:r>
          </w:p>
          <w:p w14:paraId="4FB35085" w14:textId="77777777" w:rsidR="00A42E39" w:rsidRDefault="00A87981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42E39">
              <w:rPr>
                <w:i/>
                <w:iCs/>
              </w:rPr>
              <w:t>%</w:t>
            </w:r>
          </w:p>
          <w:p w14:paraId="2D24EB90" w14:textId="77777777" w:rsidR="00A832D2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  <w:p w14:paraId="67F5F930" w14:textId="1A6CEDF7" w:rsidR="00A832D2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</w:tc>
      </w:tr>
    </w:tbl>
    <w:p w14:paraId="49F583B4" w14:textId="7C6DC6B4" w:rsidR="00266544" w:rsidRDefault="00266544" w:rsidP="00266544">
      <w:pPr>
        <w:jc w:val="both"/>
      </w:pPr>
    </w:p>
    <w:p w14:paraId="6ACA6A87" w14:textId="77777777" w:rsidR="00266544" w:rsidRPr="000C29F2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C29F2">
        <w:rPr>
          <w:b/>
          <w:bCs/>
        </w:rPr>
        <w:t>Sylwetka absolwenta</w:t>
      </w:r>
    </w:p>
    <w:p w14:paraId="158B7984" w14:textId="75571C21" w:rsidR="000121C4" w:rsidRDefault="00850C7C" w:rsidP="00850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850C7C">
        <w:rPr>
          <w:rFonts w:cstheme="minorHAnsi"/>
        </w:rPr>
        <w:t>Absolwent posiada</w:t>
      </w:r>
      <w:r>
        <w:rPr>
          <w:rFonts w:cstheme="minorHAnsi"/>
        </w:rPr>
        <w:t xml:space="preserve"> </w:t>
      </w:r>
      <w:r w:rsidRPr="00850C7C">
        <w:rPr>
          <w:rFonts w:cstheme="minorHAnsi"/>
        </w:rPr>
        <w:t>rozszerzoną w stosunku</w:t>
      </w:r>
      <w:r>
        <w:rPr>
          <w:rFonts w:cstheme="minorHAnsi"/>
        </w:rPr>
        <w:t xml:space="preserve"> do studiów pierwszego stopnia </w:t>
      </w:r>
      <w:r w:rsidRPr="00850C7C">
        <w:rPr>
          <w:rFonts w:cstheme="minorHAnsi"/>
        </w:rPr>
        <w:t>wiedzę z obszaru nauk inżynieryjno-technicznych oraz nauk społecznych.</w:t>
      </w:r>
      <w:r>
        <w:rPr>
          <w:rFonts w:cstheme="minorHAnsi"/>
        </w:rPr>
        <w:t xml:space="preserve"> Potrafi</w:t>
      </w:r>
      <w:r w:rsidRPr="00850C7C">
        <w:rPr>
          <w:rFonts w:cstheme="minorHAnsi"/>
          <w:b/>
        </w:rPr>
        <w:t xml:space="preserve"> </w:t>
      </w:r>
      <w:r w:rsidRPr="00850C7C">
        <w:rPr>
          <w:rFonts w:cstheme="minorHAnsi"/>
        </w:rPr>
        <w:t xml:space="preserve">korzystać z profesjonalnego oprogramowania, prowadzić badania, analizować, oceniać i porównywać alternatywne rozwiązania, proponować i optymalizować nowe rozwiązania oraz samodzielnie analizować problemy z zakresu inżynierii bezpieczeństwa. </w:t>
      </w:r>
      <w:r>
        <w:rPr>
          <w:rFonts w:cstheme="minorHAnsi"/>
        </w:rPr>
        <w:t>Jest przygotowany do m</w:t>
      </w:r>
      <w:r w:rsidRPr="00850C7C">
        <w:rPr>
          <w:rFonts w:cstheme="minorHAnsi"/>
        </w:rPr>
        <w:t>onitorowa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zagrożenia, projektowa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i realizowa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projekt</w:t>
      </w:r>
      <w:r>
        <w:rPr>
          <w:rFonts w:cstheme="minorHAnsi"/>
        </w:rPr>
        <w:t>ów</w:t>
      </w:r>
      <w:r w:rsidRPr="00850C7C">
        <w:rPr>
          <w:rFonts w:cstheme="minorHAnsi"/>
        </w:rPr>
        <w:t>, operacj</w:t>
      </w:r>
      <w:r>
        <w:rPr>
          <w:rFonts w:cstheme="minorHAnsi"/>
        </w:rPr>
        <w:t>i</w:t>
      </w:r>
      <w:r w:rsidRPr="00850C7C">
        <w:rPr>
          <w:rFonts w:cstheme="minorHAnsi"/>
        </w:rPr>
        <w:t>, proces</w:t>
      </w:r>
      <w:r>
        <w:rPr>
          <w:rFonts w:cstheme="minorHAnsi"/>
        </w:rPr>
        <w:t>ów i systemów</w:t>
      </w:r>
      <w:r w:rsidRPr="00850C7C">
        <w:rPr>
          <w:rFonts w:cstheme="minorHAnsi"/>
        </w:rPr>
        <w:t xml:space="preserve"> ograniczając</w:t>
      </w:r>
      <w:r>
        <w:rPr>
          <w:rFonts w:cstheme="minorHAnsi"/>
        </w:rPr>
        <w:t>ych</w:t>
      </w:r>
      <w:r w:rsidRPr="00850C7C">
        <w:rPr>
          <w:rFonts w:cstheme="minorHAnsi"/>
        </w:rPr>
        <w:t xml:space="preserve"> zagrożenia i wzmacniając</w:t>
      </w:r>
      <w:r>
        <w:rPr>
          <w:rFonts w:cstheme="minorHAnsi"/>
        </w:rPr>
        <w:t>ych</w:t>
      </w:r>
      <w:r w:rsidRPr="00850C7C">
        <w:rPr>
          <w:rFonts w:cstheme="minorHAnsi"/>
        </w:rPr>
        <w:t xml:space="preserve"> potencjał obronny w sferze bezpieczeństwa ludzi, środowiska naturalnego oraz dóbr cywilizacji. </w:t>
      </w:r>
      <w:r>
        <w:rPr>
          <w:rFonts w:cstheme="minorHAnsi"/>
        </w:rPr>
        <w:t>Umie</w:t>
      </w:r>
      <w:r w:rsidRPr="00850C7C">
        <w:rPr>
          <w:rFonts w:cstheme="minorHAnsi"/>
        </w:rPr>
        <w:t xml:space="preserve"> uwzględniać ryzyko i przewidywać skutki podejmowanych decyzji w działalności zawodowej i w sytuacjach nadzwyczajnych. Ponadto absolwent powinien mieć świadomość odpowiedzialności za podejmowane działania. Powinien postępować zgodnie z przepisami prawa, normami i zasadami etyki zawodowej. </w:t>
      </w:r>
      <w:r>
        <w:rPr>
          <w:rFonts w:cstheme="minorHAnsi"/>
        </w:rPr>
        <w:t>Jest</w:t>
      </w:r>
      <w:r w:rsidRPr="00850C7C">
        <w:rPr>
          <w:rFonts w:cstheme="minorHAnsi"/>
        </w:rPr>
        <w:t xml:space="preserve"> przygotowany do podejmowania optymalnych decyzji w warunkach ryzyka, z uwzględnieniem uwarunkowań prawnych, technicznych i środowiska.</w:t>
      </w:r>
    </w:p>
    <w:p w14:paraId="221EFA07" w14:textId="77777777" w:rsidR="00A42E39" w:rsidRPr="00A42E39" w:rsidRDefault="00A42E39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655B7B3" w14:textId="77777777" w:rsidR="00266544" w:rsidRPr="00A33233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33233">
        <w:rPr>
          <w:b/>
          <w:bCs/>
        </w:rPr>
        <w:t>Cel studiów</w:t>
      </w:r>
    </w:p>
    <w:p w14:paraId="4175174F" w14:textId="77777777" w:rsidR="00266544" w:rsidRDefault="00266544" w:rsidP="00266544">
      <w:pPr>
        <w:pStyle w:val="Akapitzlist"/>
        <w:jc w:val="both"/>
      </w:pPr>
    </w:p>
    <w:p w14:paraId="440BFDE7" w14:textId="6C1817B1" w:rsidR="00266544" w:rsidRDefault="007C0EDC" w:rsidP="00764466">
      <w:pPr>
        <w:pStyle w:val="Akapitzlist"/>
        <w:jc w:val="both"/>
      </w:pPr>
      <w:r>
        <w:t xml:space="preserve">Celem studiów </w:t>
      </w:r>
      <w:r w:rsidR="001A3B98">
        <w:t>II stopnia</w:t>
      </w:r>
      <w:r>
        <w:t xml:space="preserve"> na kierunku </w:t>
      </w:r>
      <w:r w:rsidR="00850C7C">
        <w:t>Inżynieria bezpieczeństwa</w:t>
      </w:r>
      <w:r w:rsidR="00266544">
        <w:t xml:space="preserve"> jest: </w:t>
      </w:r>
    </w:p>
    <w:p w14:paraId="3CFCA63F" w14:textId="0E0A33F9" w:rsidR="00B25AED" w:rsidRPr="00B25AED" w:rsidRDefault="007953F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t xml:space="preserve">wykształcenie osoby, która </w:t>
      </w:r>
      <w:r w:rsidR="00284024">
        <w:t xml:space="preserve">jest </w:t>
      </w:r>
      <w:r w:rsidR="00284024" w:rsidRPr="00284024">
        <w:t>przygotowan</w:t>
      </w:r>
      <w:r w:rsidR="00284024">
        <w:t>a</w:t>
      </w:r>
      <w:r w:rsidR="00284024" w:rsidRPr="00284024">
        <w:t xml:space="preserve"> do pracy i służby w </w:t>
      </w:r>
      <w:r w:rsidR="00284024" w:rsidRPr="00284024">
        <w:rPr>
          <w:bCs/>
        </w:rPr>
        <w:t>instytucjach i urzędach monitorujących zagrożenia, w jednostkach usług ochrony przed zagrożeniami</w:t>
      </w:r>
      <w:r w:rsidR="007C0EDC">
        <w:rPr>
          <w:rFonts w:ascii="Arial" w:hAnsi="Arial" w:cs="Arial"/>
          <w:kern w:val="1"/>
          <w:sz w:val="20"/>
          <w:szCs w:val="20"/>
        </w:rPr>
        <w:t xml:space="preserve">, </w:t>
      </w:r>
    </w:p>
    <w:p w14:paraId="40463FA2" w14:textId="2C457212" w:rsidR="007953F3" w:rsidRPr="00851146" w:rsidRDefault="00851146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851146">
        <w:t xml:space="preserve">nabycie interdyscyplinarnych kompetencji pozwalających na wykorzystanie wiedzy </w:t>
      </w:r>
      <w:r w:rsidR="00284024">
        <w:t>z zakresu inżynierii bezpieczeństwa</w:t>
      </w:r>
      <w:r w:rsidR="00B25AED" w:rsidRPr="00851146">
        <w:t>,</w:t>
      </w:r>
      <w:r w:rsidR="007953F3" w:rsidRPr="00851146">
        <w:t xml:space="preserve"> </w:t>
      </w:r>
    </w:p>
    <w:p w14:paraId="4153AF13" w14:textId="28BD9BF8" w:rsidR="00B25AED" w:rsidRPr="00851146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rPr>
          <w:bCs/>
        </w:rPr>
        <w:t xml:space="preserve">przygotowanie </w:t>
      </w:r>
      <w:r w:rsidRPr="00284024">
        <w:rPr>
          <w:bCs/>
        </w:rPr>
        <w:t>do prowadzenia działalności gospodarczej w zakresie inżynierii bezpieczeństwa</w:t>
      </w:r>
      <w:r w:rsidR="00B25AED" w:rsidRPr="00851146">
        <w:t>,</w:t>
      </w:r>
    </w:p>
    <w:p w14:paraId="56664EF0" w14:textId="52EC47E9" w:rsidR="00B25AED" w:rsidRPr="00851146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a</w:t>
      </w:r>
      <w:r w:rsidRPr="00284024">
        <w:t xml:space="preserve">bsolwent specjalności </w:t>
      </w:r>
      <w:r w:rsidRPr="00284024">
        <w:rPr>
          <w:i/>
        </w:rPr>
        <w:t>Bezpieczeństwo pracy</w:t>
      </w:r>
      <w:r w:rsidRPr="00284024">
        <w:t xml:space="preserve"> będzie posiadał kwalifikacje pracownika służby bhp</w:t>
      </w:r>
      <w:r w:rsidR="00B25AED" w:rsidRPr="00851146">
        <w:t>,</w:t>
      </w:r>
    </w:p>
    <w:p w14:paraId="5899AD1A" w14:textId="37977D19" w:rsidR="00B25AED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nabycie</w:t>
      </w:r>
      <w:r w:rsidR="00B25AED">
        <w:t xml:space="preserve"> wiedz</w:t>
      </w:r>
      <w:r>
        <w:t>y</w:t>
      </w:r>
      <w:r w:rsidR="00B25AED">
        <w:t xml:space="preserve"> i </w:t>
      </w:r>
      <w:r w:rsidR="00B25AED" w:rsidRPr="00B25AED">
        <w:t>umiejętnośc</w:t>
      </w:r>
      <w:r w:rsidR="00851146">
        <w:t>i potrzebn</w:t>
      </w:r>
      <w:r>
        <w:t>ych</w:t>
      </w:r>
      <w:r w:rsidR="00851146">
        <w:t xml:space="preserve"> do pracy zespołowej</w:t>
      </w:r>
      <w:r w:rsidR="00B25AED" w:rsidRPr="00B25AED">
        <w:t xml:space="preserve"> i do kierowania pracą zespołu</w:t>
      </w:r>
      <w:r w:rsidR="00851146">
        <w:t>.</w:t>
      </w:r>
    </w:p>
    <w:p w14:paraId="73E1A3A3" w14:textId="77777777" w:rsidR="00B25AED" w:rsidRPr="00B25AED" w:rsidRDefault="00B25AED" w:rsidP="00764466">
      <w:pPr>
        <w:pStyle w:val="Akapitzlist"/>
        <w:snapToGrid w:val="0"/>
        <w:spacing w:line="100" w:lineRule="atLeast"/>
        <w:ind w:left="1440"/>
        <w:jc w:val="both"/>
      </w:pPr>
    </w:p>
    <w:p w14:paraId="790C6721" w14:textId="77777777" w:rsidR="00696DB2" w:rsidRDefault="00696DB2" w:rsidP="007953F3">
      <w:pPr>
        <w:pStyle w:val="Akapitzlist"/>
        <w:jc w:val="both"/>
      </w:pPr>
    </w:p>
    <w:p w14:paraId="04992B16" w14:textId="77777777" w:rsidR="00E05B4C" w:rsidRPr="00E05B4C" w:rsidRDefault="00266544" w:rsidP="00E05B4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4466">
        <w:rPr>
          <w:b/>
          <w:bCs/>
        </w:rPr>
        <w:t>Kierunkowe efekty uczenia się</w:t>
      </w:r>
      <w:r w:rsidRPr="00764466">
        <w:rPr>
          <w:b/>
        </w:rPr>
        <w:t xml:space="preserve"> i ich odniesienie do efektów kształcenia dla obszaru/ów nauki:</w:t>
      </w:r>
    </w:p>
    <w:p w14:paraId="23E7B6BE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  <w:r w:rsidRPr="00850C7C">
        <w:rPr>
          <w:rFonts w:asciiTheme="minorHAnsi" w:hAnsiTheme="minorHAnsi" w:cs="Arial"/>
          <w:sz w:val="22"/>
          <w:szCs w:val="22"/>
        </w:rPr>
        <w:t>Efekty uczenia się</w:t>
      </w:r>
    </w:p>
    <w:p w14:paraId="0B5A62C8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6"/>
        <w:gridCol w:w="4252"/>
        <w:gridCol w:w="1914"/>
        <w:gridCol w:w="1914"/>
      </w:tblGrid>
      <w:tr w:rsidR="00850C7C" w:rsidRPr="00850C7C" w14:paraId="2C9534C1" w14:textId="77777777" w:rsidTr="00196AAD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58C3846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Symbol efektu kierunkowego</w:t>
            </w:r>
          </w:p>
        </w:tc>
        <w:tc>
          <w:tcPr>
            <w:tcW w:w="42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F578FF4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Kierunkowe 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D3A31CC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Odniesienie do efektów uczenia się zgodnych </w:t>
            </w:r>
            <w:r w:rsidRPr="00850C7C">
              <w:rPr>
                <w:rFonts w:eastAsia="Calibri" w:cs="Arial"/>
              </w:rPr>
              <w:br/>
              <w:t>z Polską Ramą Kwalifikacji</w:t>
            </w:r>
          </w:p>
        </w:tc>
      </w:tr>
      <w:tr w:rsidR="00850C7C" w:rsidRPr="00850C7C" w14:paraId="0EA35B75" w14:textId="77777777" w:rsidTr="00196AAD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3159B30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EEF80CB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52CA510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Symbol </w:t>
            </w:r>
          </w:p>
          <w:p w14:paraId="7CC5554A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charakterystyk </w:t>
            </w:r>
          </w:p>
          <w:p w14:paraId="3965E91A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uniwersalnych </w:t>
            </w:r>
          </w:p>
          <w:p w14:paraId="15AC4F9B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I stopnia</w:t>
            </w:r>
            <w:r w:rsidRPr="00850C7C">
              <w:rPr>
                <w:rFonts w:eastAsia="Calibri" w:cs="Arial"/>
                <w:vertAlign w:val="superscript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E76B9E3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Symbol charakterystyk II stopnia</w:t>
            </w:r>
            <w:r w:rsidRPr="00850C7C">
              <w:rPr>
                <w:rFonts w:eastAsia="Calibri" w:cs="Arial"/>
                <w:vertAlign w:val="superscript"/>
              </w:rPr>
              <w:footnoteReference w:id="2"/>
            </w:r>
          </w:p>
          <w:p w14:paraId="7BC6055D" w14:textId="77777777" w:rsidR="00850C7C" w:rsidRPr="00850C7C" w:rsidRDefault="00850C7C" w:rsidP="00196AAD">
            <w:pPr>
              <w:rPr>
                <w:rFonts w:eastAsia="Calibri" w:cs="Arial"/>
              </w:rPr>
            </w:pPr>
          </w:p>
          <w:p w14:paraId="76C8C10F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</w:tr>
      <w:tr w:rsidR="00850C7C" w:rsidRPr="00850C7C" w14:paraId="6EB4D89D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BF8467C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                WIEDZA</w:t>
            </w:r>
          </w:p>
        </w:tc>
      </w:tr>
      <w:tr w:rsidR="00850C7C" w:rsidRPr="00850C7C" w14:paraId="33E618F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E6E98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K_W01</w:t>
            </w:r>
          </w:p>
          <w:p w14:paraId="7798FE6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64E85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ma pogłębioną i uporządkowaną wiedzę z zakresu </w:t>
            </w:r>
            <w:r w:rsidRPr="00850C7C">
              <w:rPr>
                <w:rFonts w:cs="Arial"/>
              </w:rPr>
              <w:t>informatyki technicznej i telekomunikacji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326EE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D491B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7F06FCF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591B5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K_W02</w:t>
            </w:r>
          </w:p>
          <w:p w14:paraId="7E79CCD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B51D58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ma pogłębioną i uporządkowaną wiedzę z zakresu </w:t>
            </w:r>
            <w:r w:rsidRPr="00850C7C">
              <w:rPr>
                <w:rFonts w:cs="Arial"/>
              </w:rPr>
              <w:t>inżynierii materiałowej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33718A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979A4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28313260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22B79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K_W03</w:t>
            </w:r>
          </w:p>
          <w:p w14:paraId="30EAEAD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40D82F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pogłębioną i uporządkowaną wiedzę z zakresu nauk o bezpieczeństwie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5B249E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C92F8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673B9F72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6648A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K_W04</w:t>
            </w:r>
          </w:p>
          <w:p w14:paraId="28FEA00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4D6F67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pogłębioną i uporządkowaną wiedzę z zakresu nauk o zarządzaniu i jakości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B7AAD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22E86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1F71D4DE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60D04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K_W05</w:t>
            </w:r>
          </w:p>
          <w:p w14:paraId="1E23E56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255D2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ma pogłębioną i uporządkowaną wiedzę z zakresu bezpieczeństwa informacyjnego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73000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D5C1A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114266D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0015E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K_W06</w:t>
            </w:r>
          </w:p>
          <w:p w14:paraId="3754FCC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736C8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zna strukturę organizacyjną i funkcjonowanie organizacji, </w:t>
            </w:r>
            <w:r w:rsidRPr="00850C7C">
              <w:rPr>
                <w:rFonts w:cs="Arial"/>
              </w:rPr>
              <w:t>urządzeń, obiektów i systemów technicznych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17ADB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703F8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6021821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708B3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K_W07</w:t>
            </w:r>
          </w:p>
          <w:p w14:paraId="679A9F6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E19F50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lastRenderedPageBreak/>
              <w:t xml:space="preserve">zna strukturę zagrożeń, metody pomiaru oraz </w:t>
            </w:r>
            <w:r w:rsidRPr="00850C7C">
              <w:rPr>
                <w:rFonts w:cs="Arial"/>
                <w:color w:val="000000"/>
              </w:rPr>
              <w:lastRenderedPageBreak/>
              <w:t>prognozowania zagrożeń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A98DB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EAD79A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5629A864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87A43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K_W08</w:t>
            </w:r>
          </w:p>
          <w:p w14:paraId="6EB383E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D74DE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Zna zasady modelowania procesów deterministycznych i stochastycznych oraz możliwości ich zastosowania w obszarze bezpieczeństwa;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D412A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DC36A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71501F2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2DEAC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K_W09</w:t>
            </w:r>
          </w:p>
          <w:p w14:paraId="5793D39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28394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Zna podstawy prawa i normy projektowania, wdrażania oraz eksploatacji instalacji i systemów istotnych dla bezpieczeństwa osób, obiektów i systemów technicznych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29CC8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9752C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P7S_WK</w:t>
            </w:r>
          </w:p>
        </w:tc>
      </w:tr>
      <w:tr w:rsidR="00850C7C" w:rsidRPr="00850C7C" w14:paraId="1152910F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C8A44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         UMIEJĘTNOŚCI</w:t>
            </w:r>
          </w:p>
        </w:tc>
      </w:tr>
      <w:tr w:rsidR="00850C7C" w:rsidRPr="00850C7C" w14:paraId="1555582C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93A37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K_U01</w:t>
            </w:r>
          </w:p>
          <w:p w14:paraId="65F232B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78F87D2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rozpoznaje problemy inżynierii bezpieczeństwa, do rozwiązania których powinien zastosować modelowanie matematyczne, metody statystyczne oraz informatyczne; potrafi wykorzystać dostępne algorytmy i programy komputerowe;</w:t>
            </w:r>
            <w:r w:rsidRPr="00850C7C">
              <w:rPr>
                <w:rFonts w:cs="Arial"/>
                <w:i/>
                <w:iCs/>
                <w:color w:val="0070C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5A3CC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D9C48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1651E5D4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243D6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K_U02</w:t>
            </w:r>
          </w:p>
          <w:p w14:paraId="3754020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DE2161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planować i przeprowadzać eksperymenty, w tym symulacje komputerowe, oraz dokonywać pomiarów i interpretować uzyskane wyniki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B35C7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EFB72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3603AE5C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EAB24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K_U03</w:t>
            </w:r>
          </w:p>
          <w:p w14:paraId="6CC5695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C660C02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pozyskać informacje z literatury, baz danych oraz innych źródeł, dokonać ich krytycznej weryfikacji, analizy i interpretacji a także formułować i uzasadnić  wnioski i opinie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E7A2F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628E8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P7S_UU</w:t>
            </w:r>
          </w:p>
        </w:tc>
      </w:tr>
      <w:tr w:rsidR="00850C7C" w:rsidRPr="00850C7C" w14:paraId="720AAF46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44D1E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K_U04</w:t>
            </w:r>
          </w:p>
          <w:p w14:paraId="5935FDA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52103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określić i scharakteryzować zagrożenia pierwotne, wtórne i bezpośrednie oraz dokonać oszacowania skutków i prawdopodobieństwa wystąpienia szkody.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441E0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41313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035FF5E2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F3008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K_U05</w:t>
            </w:r>
          </w:p>
          <w:p w14:paraId="6B67E45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BAF4795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zaprojektować potencjał obronny (plan ochrony) podmiotu adekwatny do zagrożeń bezpieczeństwa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59C35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4A6F05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2119C105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68874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K_U06</w:t>
            </w:r>
          </w:p>
          <w:p w14:paraId="2C19FCF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0A7195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potrafi porozumiewać się w języku obcym na poziomie B2 </w:t>
            </w:r>
            <w:r w:rsidRPr="00850C7C">
              <w:rPr>
                <w:rFonts w:cs="Arial"/>
              </w:rPr>
              <w:t>Europejskiego Systemu Opisu Kształcenia Językowego</w:t>
            </w:r>
            <w:r w:rsidRPr="00850C7C">
              <w:rPr>
                <w:rFonts w:cs="Arial"/>
                <w:color w:val="000000"/>
              </w:rPr>
              <w:t xml:space="preserve"> łącznie ze znajomością elementów języka  z zakresu inżynierii bezpieczeństwa;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B469E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4E7CE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P7S_UK</w:t>
            </w:r>
          </w:p>
        </w:tc>
      </w:tr>
      <w:tr w:rsidR="00850C7C" w:rsidRPr="00850C7C" w14:paraId="71CD305C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40EAB4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KOMPETENCJE SPOŁECZNE</w:t>
            </w:r>
          </w:p>
        </w:tc>
      </w:tr>
      <w:tr w:rsidR="00850C7C" w:rsidRPr="00850C7C" w14:paraId="2BA1B20F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C51F8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K_K01</w:t>
            </w:r>
          </w:p>
          <w:p w14:paraId="10582DE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E4D96C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jest gotów do formułowania i komunikowania opinii dotyczących zagadnień bezpieczeństwa </w:t>
            </w:r>
            <w:r w:rsidRPr="00850C7C">
              <w:rPr>
                <w:rFonts w:cs="Arial"/>
                <w:color w:val="000000"/>
              </w:rPr>
              <w:lastRenderedPageBreak/>
              <w:t>oraz do ich krytycznej oceny;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75BF0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2F461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P7S_KK</w:t>
            </w:r>
          </w:p>
        </w:tc>
      </w:tr>
      <w:tr w:rsidR="00850C7C" w:rsidRPr="00850C7C" w14:paraId="0D372647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38B60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K_K02</w:t>
            </w:r>
          </w:p>
          <w:p w14:paraId="1BABF67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1A4D68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świadomość skutków społecznych i środowiskowych swojej działalności;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18480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9005B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7FAB9673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C4368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K_K03</w:t>
            </w:r>
          </w:p>
          <w:p w14:paraId="5D6BC77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D1200E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jest gotów do działania w sposób przedsiębiorczy, znajdując, społeczne i komercyjne zastosowania tworzonych rozwiązań;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C76AD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5A84F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29B40D36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B7A5B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K_K04</w:t>
            </w:r>
          </w:p>
          <w:p w14:paraId="445E86D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968136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shd w:val="clear" w:color="auto" w:fill="FFFFFF"/>
              </w:rPr>
              <w:t>jest gotów do inicjowania i prowadzenia różnych form popularyzacji bezpieczeństwa osób, mienia i społeczeństwa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BDA88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F6B61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3122473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6B925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K_K05</w:t>
            </w:r>
          </w:p>
          <w:p w14:paraId="68D985D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EF92F1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Potrafi myśleć i działać w sposób kreatywny prawidłowo identyfikując i rozstrzygając problemy inżynierii bezpieczeństwa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E5169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A0A68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</w:tbl>
    <w:p w14:paraId="0B11DFB9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</w:p>
    <w:p w14:paraId="30085760" w14:textId="77777777" w:rsidR="0084680D" w:rsidRPr="00850C7C" w:rsidRDefault="0084680D" w:rsidP="00850C7C">
      <w:pPr>
        <w:ind w:left="360"/>
        <w:jc w:val="both"/>
      </w:pPr>
    </w:p>
    <w:sectPr w:rsidR="0084680D" w:rsidRPr="0085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7C5F" w14:textId="77777777" w:rsidR="00D663B4" w:rsidRDefault="00D663B4" w:rsidP="00266544">
      <w:pPr>
        <w:spacing w:after="0" w:line="240" w:lineRule="auto"/>
      </w:pPr>
      <w:r>
        <w:separator/>
      </w:r>
    </w:p>
  </w:endnote>
  <w:endnote w:type="continuationSeparator" w:id="0">
    <w:p w14:paraId="72DE9C08" w14:textId="77777777" w:rsidR="00D663B4" w:rsidRDefault="00D663B4" w:rsidP="002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B9C5" w14:textId="77777777" w:rsidR="00907F09" w:rsidRDefault="00907F09">
    <w:pPr>
      <w:pStyle w:val="Stopka"/>
    </w:pPr>
  </w:p>
  <w:p w14:paraId="54A7981F" w14:textId="77777777" w:rsidR="00521F33" w:rsidRDefault="00521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57450"/>
      <w:docPartObj>
        <w:docPartGallery w:val="Page Numbers (Bottom of Page)"/>
        <w:docPartUnique/>
      </w:docPartObj>
    </w:sdtPr>
    <w:sdtEndPr/>
    <w:sdtContent>
      <w:p w14:paraId="33712950" w14:textId="7377C2BB" w:rsidR="008D6EFE" w:rsidRDefault="002B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EF">
          <w:rPr>
            <w:noProof/>
          </w:rPr>
          <w:t>1</w:t>
        </w:r>
        <w:r>
          <w:fldChar w:fldCharType="end"/>
        </w:r>
      </w:p>
    </w:sdtContent>
  </w:sdt>
  <w:p w14:paraId="174AA859" w14:textId="77777777" w:rsidR="008D6EFE" w:rsidRDefault="000B50EF">
    <w:pPr>
      <w:pStyle w:val="Stopka"/>
    </w:pPr>
  </w:p>
  <w:p w14:paraId="1ED0E651" w14:textId="77777777" w:rsidR="00521F33" w:rsidRDefault="00521F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EF98" w14:textId="77777777" w:rsidR="000B50EF" w:rsidRDefault="000B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0DF0" w14:textId="77777777" w:rsidR="00D663B4" w:rsidRDefault="00D663B4" w:rsidP="00266544">
      <w:pPr>
        <w:spacing w:after="0" w:line="240" w:lineRule="auto"/>
      </w:pPr>
      <w:r>
        <w:separator/>
      </w:r>
    </w:p>
  </w:footnote>
  <w:footnote w:type="continuationSeparator" w:id="0">
    <w:p w14:paraId="6A029A98" w14:textId="77777777" w:rsidR="00D663B4" w:rsidRDefault="00D663B4" w:rsidP="00266544">
      <w:pPr>
        <w:spacing w:after="0" w:line="240" w:lineRule="auto"/>
      </w:pPr>
      <w:r>
        <w:continuationSeparator/>
      </w:r>
    </w:p>
  </w:footnote>
  <w:footnote w:id="1">
    <w:p w14:paraId="3AA953D8" w14:textId="1849BC23" w:rsidR="00850C7C" w:rsidRPr="004F62B8" w:rsidRDefault="00850C7C" w:rsidP="004F62B8">
      <w:pPr>
        <w:pStyle w:val="Tekstprzypisudolnego"/>
        <w:jc w:val="both"/>
        <w:rPr>
          <w:rFonts w:asciiTheme="minorHAnsi" w:eastAsiaTheme="minorHAnsi" w:hAnsiTheme="minorHAnsi" w:cstheme="minorBidi"/>
          <w:lang w:eastAsia="en-US"/>
        </w:rPr>
      </w:pPr>
      <w:r w:rsidRPr="004F62B8">
        <w:rPr>
          <w:rFonts w:asciiTheme="minorHAnsi" w:eastAsiaTheme="minorHAnsi" w:hAnsiTheme="minorHAnsi" w:cstheme="minorBidi"/>
          <w:lang w:eastAsia="en-US"/>
        </w:rPr>
        <w:footnoteRef/>
      </w:r>
      <w:r w:rsidRPr="004F62B8">
        <w:rPr>
          <w:rFonts w:asciiTheme="minorHAnsi" w:eastAsiaTheme="minorHAnsi" w:hAnsiTheme="minorHAnsi" w:cstheme="minorBidi"/>
          <w:lang w:eastAsia="en-US"/>
        </w:rPr>
        <w:t xml:space="preserve"> Zgodnie z załącznikiem do ustawy z dnia 22 grudnia 2015 r. o Zintegrowanym Systemie Kwalifikacji (Dz. U. </w:t>
      </w:r>
      <w:r w:rsidR="004F62B8">
        <w:rPr>
          <w:rFonts w:asciiTheme="minorHAnsi" w:eastAsiaTheme="minorHAnsi" w:hAnsiTheme="minorHAnsi" w:cstheme="minorBidi"/>
          <w:lang w:eastAsia="en-US"/>
        </w:rPr>
        <w:br/>
      </w:r>
      <w:r w:rsidRPr="004F62B8">
        <w:rPr>
          <w:rFonts w:asciiTheme="minorHAnsi" w:eastAsiaTheme="minorHAnsi" w:hAnsiTheme="minorHAnsi" w:cstheme="minorBidi"/>
          <w:lang w:eastAsia="en-US"/>
        </w:rPr>
        <w:t>z 2016</w:t>
      </w:r>
      <w:r w:rsidR="001774DD">
        <w:rPr>
          <w:rFonts w:asciiTheme="minorHAnsi" w:eastAsiaTheme="minorHAnsi" w:hAnsiTheme="minorHAnsi" w:cstheme="minorBidi"/>
          <w:lang w:eastAsia="en-US"/>
        </w:rPr>
        <w:t xml:space="preserve"> r.</w:t>
      </w:r>
      <w:r w:rsidRPr="004F62B8">
        <w:rPr>
          <w:rFonts w:asciiTheme="minorHAnsi" w:eastAsiaTheme="minorHAnsi" w:hAnsiTheme="minorHAnsi" w:cstheme="minorBidi"/>
          <w:lang w:eastAsia="en-US"/>
        </w:rPr>
        <w:t>, poz.64)</w:t>
      </w:r>
    </w:p>
    <w:p w14:paraId="0D025C8A" w14:textId="77777777" w:rsidR="00850C7C" w:rsidRPr="00AA6F47" w:rsidRDefault="00850C7C" w:rsidP="00850C7C">
      <w:pPr>
        <w:pStyle w:val="Tekstprzypisudolnego"/>
      </w:pPr>
    </w:p>
  </w:footnote>
  <w:footnote w:id="2">
    <w:p w14:paraId="2EA4D028" w14:textId="77777777" w:rsidR="00850C7C" w:rsidRPr="00D529BF" w:rsidRDefault="00850C7C" w:rsidP="00850C7C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>r. w 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03D266F3" w14:textId="77777777" w:rsidR="00850C7C" w:rsidRDefault="00850C7C" w:rsidP="00850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879" w14:textId="77777777" w:rsidR="00907F09" w:rsidRDefault="00907F09">
    <w:pPr>
      <w:pStyle w:val="Nagwek"/>
    </w:pPr>
  </w:p>
  <w:p w14:paraId="184304A5" w14:textId="77777777" w:rsidR="00521F33" w:rsidRDefault="00521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DC68" w14:textId="4811A7CC" w:rsidR="00266544" w:rsidRDefault="00266544" w:rsidP="00266544">
    <w:pPr>
      <w:jc w:val="right"/>
    </w:pPr>
    <w:r>
      <w:t xml:space="preserve">Załącznik </w:t>
    </w:r>
    <w:r w:rsidR="000B50EF">
      <w:t xml:space="preserve">1 </w:t>
    </w:r>
    <w:r>
      <w:t xml:space="preserve">do Uchwały Senatu nr </w:t>
    </w:r>
    <w:r w:rsidR="000B50EF">
      <w:t>6.13</w:t>
    </w:r>
    <w:bookmarkStart w:id="0" w:name="_GoBack"/>
    <w:bookmarkEnd w:id="0"/>
    <w:r w:rsidR="00907F09">
      <w:t>.0</w:t>
    </w:r>
    <w:r w:rsidR="004F62B8">
      <w:t>7</w:t>
    </w:r>
    <w:r>
      <w:t>.2021</w:t>
    </w:r>
  </w:p>
  <w:p w14:paraId="089FA78A" w14:textId="77777777" w:rsidR="00521F33" w:rsidRDefault="00521F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397D" w14:textId="77777777" w:rsidR="000B50EF" w:rsidRDefault="000B5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DCE"/>
    <w:multiLevelType w:val="hybridMultilevel"/>
    <w:tmpl w:val="214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2EA"/>
    <w:multiLevelType w:val="hybridMultilevel"/>
    <w:tmpl w:val="AAC02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44"/>
    <w:rsid w:val="000121C4"/>
    <w:rsid w:val="0009681B"/>
    <w:rsid w:val="000B50EF"/>
    <w:rsid w:val="000C29F2"/>
    <w:rsid w:val="001774DD"/>
    <w:rsid w:val="001A3B98"/>
    <w:rsid w:val="00256E80"/>
    <w:rsid w:val="00266544"/>
    <w:rsid w:val="00284024"/>
    <w:rsid w:val="002B2C67"/>
    <w:rsid w:val="003505B7"/>
    <w:rsid w:val="00364743"/>
    <w:rsid w:val="004F62B8"/>
    <w:rsid w:val="00521F33"/>
    <w:rsid w:val="00694EC3"/>
    <w:rsid w:val="00696DB2"/>
    <w:rsid w:val="00764466"/>
    <w:rsid w:val="007953F3"/>
    <w:rsid w:val="007C0EDC"/>
    <w:rsid w:val="0084680D"/>
    <w:rsid w:val="00850C7C"/>
    <w:rsid w:val="00851146"/>
    <w:rsid w:val="008A7991"/>
    <w:rsid w:val="00907F09"/>
    <w:rsid w:val="00985B8D"/>
    <w:rsid w:val="00A42E39"/>
    <w:rsid w:val="00A832D2"/>
    <w:rsid w:val="00A87981"/>
    <w:rsid w:val="00B25AED"/>
    <w:rsid w:val="00D45C37"/>
    <w:rsid w:val="00D663B4"/>
    <w:rsid w:val="00D820DA"/>
    <w:rsid w:val="00E05B4C"/>
    <w:rsid w:val="00E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C1B"/>
  <w15:docId w15:val="{CE7B335E-9FEC-44C7-B74D-719876C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5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6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44"/>
  </w:style>
  <w:style w:type="paragraph" w:styleId="Nagwek">
    <w:name w:val="header"/>
    <w:basedOn w:val="Normalny"/>
    <w:link w:val="Nagwek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44"/>
  </w:style>
  <w:style w:type="character" w:styleId="Numerstrony">
    <w:name w:val="page number"/>
    <w:basedOn w:val="Domylnaczcionkaakapitu"/>
    <w:rsid w:val="00985B8D"/>
  </w:style>
  <w:style w:type="character" w:customStyle="1" w:styleId="Znakiprzypiswdolnych">
    <w:name w:val="Znaki przypisów dolnych"/>
    <w:rsid w:val="00985B8D"/>
    <w:rPr>
      <w:vertAlign w:val="superscript"/>
    </w:rPr>
  </w:style>
  <w:style w:type="character" w:styleId="Odwoanieprzypisudolnego">
    <w:name w:val="footnote reference"/>
    <w:uiPriority w:val="99"/>
    <w:rsid w:val="00985B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C0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C0EDC"/>
    <w:rPr>
      <w:rFonts w:ascii="Arial" w:eastAsia="Arial" w:hAnsi="Arial" w:cs="Arial"/>
    </w:rPr>
  </w:style>
  <w:style w:type="paragraph" w:customStyle="1" w:styleId="Tekstdymka1">
    <w:name w:val="Tekst dymka1"/>
    <w:basedOn w:val="Normalny"/>
    <w:rsid w:val="00850C7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Kinga Pietrzyk</cp:lastModifiedBy>
  <cp:revision>5</cp:revision>
  <dcterms:created xsi:type="dcterms:W3CDTF">2021-06-30T12:30:00Z</dcterms:created>
  <dcterms:modified xsi:type="dcterms:W3CDTF">2021-07-15T10:24:00Z</dcterms:modified>
</cp:coreProperties>
</file>