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B7F" w:rsidRPr="0073615B" w:rsidRDefault="00721B7F" w:rsidP="0073615B">
      <w:pPr>
        <w:pStyle w:val="Nagwek1"/>
        <w:numPr>
          <w:ilvl w:val="0"/>
          <w:numId w:val="0"/>
        </w:numPr>
        <w:tabs>
          <w:tab w:val="left" w:pos="708"/>
        </w:tabs>
        <w:jc w:val="right"/>
        <w:rPr>
          <w:rFonts w:cs="Times New Roman"/>
          <w:sz w:val="20"/>
          <w:szCs w:val="20"/>
        </w:rPr>
      </w:pPr>
      <w:bookmarkStart w:id="0" w:name="_GoBack"/>
      <w:bookmarkEnd w:id="0"/>
      <w:r w:rsidRPr="0073615B">
        <w:rPr>
          <w:rFonts w:cs="Times New Roman"/>
          <w:b w:val="0"/>
          <w:sz w:val="20"/>
          <w:szCs w:val="20"/>
          <w:u w:val="single"/>
        </w:rPr>
        <w:t>Załącznik nr 1 do Zarządzenia Rektora Nr R/Z.0201-33/2020</w:t>
      </w:r>
    </w:p>
    <w:p w:rsidR="0073615B" w:rsidRPr="0073615B" w:rsidRDefault="0073615B" w:rsidP="0073615B">
      <w:pPr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u w:val="single"/>
        </w:rPr>
      </w:pPr>
    </w:p>
    <w:p w:rsidR="00D54D89" w:rsidRPr="0073615B" w:rsidRDefault="00D54D89" w:rsidP="0073615B">
      <w:pPr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u w:val="single"/>
        </w:rPr>
      </w:pPr>
    </w:p>
    <w:p w:rsidR="00721B7F" w:rsidRPr="0073615B" w:rsidRDefault="00721B7F" w:rsidP="0073615B">
      <w:pPr>
        <w:pStyle w:val="Akapitzlist"/>
        <w:numPr>
          <w:ilvl w:val="0"/>
          <w:numId w:val="4"/>
        </w:numPr>
        <w:spacing w:after="0" w:line="240" w:lineRule="auto"/>
        <w:ind w:left="715" w:hanging="431"/>
        <w:jc w:val="both"/>
        <w:rPr>
          <w:rFonts w:ascii="Times New Roman" w:hAnsi="Times New Roman"/>
          <w:sz w:val="24"/>
          <w:szCs w:val="24"/>
        </w:rPr>
      </w:pPr>
      <w:r w:rsidRPr="0073615B">
        <w:rPr>
          <w:rFonts w:ascii="Times New Roman" w:hAnsi="Times New Roman"/>
          <w:b/>
          <w:color w:val="333333"/>
          <w:sz w:val="24"/>
          <w:szCs w:val="24"/>
          <w:u w:val="single"/>
        </w:rPr>
        <w:t>Organizacja roku akademickiego 2019/2020:</w:t>
      </w:r>
    </w:p>
    <w:p w:rsidR="00721B7F" w:rsidRPr="0073615B" w:rsidRDefault="00721B7F" w:rsidP="0073615B">
      <w:pPr>
        <w:pStyle w:val="NormalnyWeb"/>
        <w:numPr>
          <w:ilvl w:val="0"/>
          <w:numId w:val="8"/>
        </w:numPr>
        <w:spacing w:before="120" w:after="0"/>
        <w:ind w:left="721" w:hanging="437"/>
        <w:jc w:val="both"/>
      </w:pPr>
      <w:r w:rsidRPr="0073615B">
        <w:rPr>
          <w:color w:val="000000"/>
          <w:highlight w:val="white"/>
        </w:rPr>
        <w:t xml:space="preserve">Rok akademicki 2019/2020 trwać będzie do 30 września 2020 r. </w:t>
      </w:r>
    </w:p>
    <w:p w:rsidR="00721B7F" w:rsidRPr="0073615B" w:rsidRDefault="00721B7F" w:rsidP="0073615B">
      <w:pPr>
        <w:pStyle w:val="NormalnyWeb"/>
        <w:numPr>
          <w:ilvl w:val="0"/>
          <w:numId w:val="8"/>
        </w:numPr>
        <w:spacing w:before="0" w:after="0"/>
        <w:ind w:hanging="436"/>
        <w:jc w:val="both"/>
      </w:pPr>
      <w:r w:rsidRPr="0073615B">
        <w:rPr>
          <w:color w:val="000000"/>
          <w:highlight w:val="white"/>
        </w:rPr>
        <w:t xml:space="preserve">Rektor może, w wyjątkowych sytuacjach na wniosek dyrektora instytutu, podjąć decyzję o </w:t>
      </w:r>
      <w:r w:rsidRPr="0073615B">
        <w:rPr>
          <w:color w:val="333333"/>
          <w:highlight w:val="white"/>
        </w:rPr>
        <w:t xml:space="preserve">wydłużeniu okresu zajęć dydaktycznych i letniej sesji egzaminacyjnej. </w:t>
      </w:r>
    </w:p>
    <w:p w:rsidR="00721B7F" w:rsidRPr="0073615B" w:rsidRDefault="00721B7F" w:rsidP="0073615B">
      <w:pPr>
        <w:pStyle w:val="NormalnyWeb"/>
        <w:numPr>
          <w:ilvl w:val="0"/>
          <w:numId w:val="8"/>
        </w:numPr>
        <w:spacing w:before="0" w:after="0"/>
        <w:ind w:hanging="436"/>
        <w:jc w:val="both"/>
      </w:pPr>
      <w:r w:rsidRPr="0073615B">
        <w:rPr>
          <w:color w:val="333333"/>
        </w:rPr>
        <w:t xml:space="preserve">Te jednostki, w których udało się zrealizować cały program, kończą semestr zgodnie </w:t>
      </w:r>
      <w:r w:rsidR="00F41599">
        <w:rPr>
          <w:color w:val="333333"/>
        </w:rPr>
        <w:br/>
      </w:r>
      <w:r w:rsidRPr="0073615B">
        <w:rPr>
          <w:color w:val="333333"/>
        </w:rPr>
        <w:t>z zaplanowanym dotychczas harmonogramem.</w:t>
      </w:r>
    </w:p>
    <w:p w:rsidR="00721B7F" w:rsidRPr="0073615B" w:rsidRDefault="00721B7F" w:rsidP="0073615B">
      <w:pPr>
        <w:pStyle w:val="NormalnyWeb"/>
        <w:numPr>
          <w:ilvl w:val="0"/>
          <w:numId w:val="8"/>
        </w:numPr>
        <w:spacing w:before="0" w:after="0"/>
        <w:ind w:hanging="436"/>
        <w:jc w:val="both"/>
      </w:pPr>
      <w:r w:rsidRPr="0073615B">
        <w:rPr>
          <w:color w:val="333333"/>
        </w:rPr>
        <w:t xml:space="preserve">Zajęcia dydaktyczne </w:t>
      </w:r>
      <w:r w:rsidRPr="0073615B">
        <w:rPr>
          <w:color w:val="000000"/>
        </w:rPr>
        <w:t>mają odbywać się, w miarę możliwości, w trybie synchronicznym</w:t>
      </w:r>
      <w:r w:rsidRPr="0073615B">
        <w:rPr>
          <w:color w:val="FF0000"/>
        </w:rPr>
        <w:t xml:space="preserve"> </w:t>
      </w:r>
      <w:r w:rsidRPr="0073615B">
        <w:rPr>
          <w:color w:val="333333"/>
        </w:rPr>
        <w:t xml:space="preserve">(w czasie rzeczywistym zgodnie z przyjętym harmonogramem) chyba, że dyrekcja jednostki badawczo-dydaktycznej podejmie inne decyzje. </w:t>
      </w:r>
    </w:p>
    <w:p w:rsidR="00721B7F" w:rsidRPr="0073615B" w:rsidRDefault="00721B7F" w:rsidP="0073615B">
      <w:pPr>
        <w:pStyle w:val="NormalnyWeb"/>
        <w:numPr>
          <w:ilvl w:val="0"/>
          <w:numId w:val="8"/>
        </w:numPr>
        <w:spacing w:before="0" w:after="0"/>
        <w:ind w:hanging="436"/>
        <w:jc w:val="both"/>
      </w:pPr>
      <w:r w:rsidRPr="0073615B">
        <w:rPr>
          <w:color w:val="333333"/>
        </w:rPr>
        <w:t>Zmianie może zatem ulec organizacja letniej sesji egzaminacyjnej. Dopuszcza się</w:t>
      </w:r>
      <w:r w:rsidRPr="0073615B">
        <w:rPr>
          <w:color w:val="333333"/>
        </w:rPr>
        <w:br/>
      </w:r>
      <w:r w:rsidRPr="0073615B">
        <w:rPr>
          <w:color w:val="333333"/>
          <w:u w:val="single"/>
        </w:rPr>
        <w:t>w szczególnie uzasadnionych przypadkach</w:t>
      </w:r>
      <w:r w:rsidRPr="0073615B">
        <w:rPr>
          <w:color w:val="333333"/>
        </w:rPr>
        <w:t xml:space="preserve"> przyjęcie elastycznej formuły tak, aby możliwe było np. przeniesienie lub skrócenie tych zajęć dydaktycznych, których nie udało się zrealizować zdalnie (np. wyjazdów terenowych/obozów czy innych zajęć specjalistycznych).</w:t>
      </w:r>
    </w:p>
    <w:p w:rsidR="00721B7F" w:rsidRPr="0073615B" w:rsidRDefault="00721B7F" w:rsidP="0073615B">
      <w:pPr>
        <w:pStyle w:val="NormalnyWeb"/>
        <w:spacing w:before="0" w:after="0"/>
        <w:ind w:left="720"/>
        <w:jc w:val="both"/>
      </w:pPr>
      <w:r w:rsidRPr="0073615B">
        <w:rPr>
          <w:color w:val="0D0D0D"/>
          <w:highlight w:val="white"/>
        </w:rPr>
        <w:t xml:space="preserve">Wszelkie tego typu decyzje leżą w gestii dyrektorów jednostek z uwzględnieniem zapisu punktu 2. </w:t>
      </w:r>
    </w:p>
    <w:p w:rsidR="00721B7F" w:rsidRPr="0073615B" w:rsidRDefault="00721B7F" w:rsidP="0073615B">
      <w:pPr>
        <w:pStyle w:val="NormalnyWeb"/>
        <w:spacing w:before="0" w:after="0"/>
        <w:jc w:val="both"/>
        <w:rPr>
          <w:color w:val="333333"/>
          <w:highlight w:val="white"/>
        </w:rPr>
      </w:pPr>
    </w:p>
    <w:p w:rsidR="00721B7F" w:rsidRPr="0073615B" w:rsidRDefault="00721B7F" w:rsidP="0073615B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3615B">
        <w:rPr>
          <w:rFonts w:ascii="Times New Roman" w:hAnsi="Times New Roman"/>
          <w:b/>
          <w:sz w:val="24"/>
          <w:szCs w:val="24"/>
          <w:u w:val="single"/>
        </w:rPr>
        <w:t xml:space="preserve">Organizacja  procesu dydaktycznego </w:t>
      </w:r>
    </w:p>
    <w:p w:rsidR="00721B7F" w:rsidRPr="0073615B" w:rsidRDefault="00721B7F" w:rsidP="0073615B">
      <w:pPr>
        <w:numPr>
          <w:ilvl w:val="0"/>
          <w:numId w:val="7"/>
        </w:numPr>
        <w:spacing w:before="120" w:after="0" w:line="240" w:lineRule="auto"/>
        <w:ind w:left="721" w:hanging="437"/>
        <w:jc w:val="both"/>
        <w:rPr>
          <w:rFonts w:ascii="Times New Roman" w:hAnsi="Times New Roman"/>
          <w:sz w:val="24"/>
          <w:szCs w:val="24"/>
        </w:rPr>
      </w:pPr>
      <w:r w:rsidRPr="0073615B">
        <w:rPr>
          <w:rFonts w:ascii="Times New Roman" w:hAnsi="Times New Roman"/>
          <w:sz w:val="24"/>
          <w:szCs w:val="24"/>
        </w:rPr>
        <w:t xml:space="preserve">Możliwe jest wprowadzanie w trakcie trwania roku akademickiego </w:t>
      </w:r>
      <w:r w:rsidR="001E3007" w:rsidRPr="0073615B">
        <w:rPr>
          <w:rFonts w:ascii="Times New Roman" w:hAnsi="Times New Roman"/>
          <w:sz w:val="24"/>
          <w:szCs w:val="24"/>
        </w:rPr>
        <w:t xml:space="preserve">korekt </w:t>
      </w:r>
      <w:r w:rsidRPr="0073615B">
        <w:rPr>
          <w:rFonts w:ascii="Times New Roman" w:hAnsi="Times New Roman"/>
          <w:sz w:val="24"/>
          <w:szCs w:val="24"/>
        </w:rPr>
        <w:t>w planach studiów (</w:t>
      </w:r>
      <w:r w:rsidR="001E3007" w:rsidRPr="0073615B">
        <w:rPr>
          <w:rFonts w:ascii="Times New Roman" w:hAnsi="Times New Roman"/>
          <w:sz w:val="24"/>
          <w:szCs w:val="24"/>
        </w:rPr>
        <w:t xml:space="preserve">dokonanych przez </w:t>
      </w:r>
      <w:r w:rsidRPr="0073615B">
        <w:rPr>
          <w:rFonts w:ascii="Times New Roman" w:hAnsi="Times New Roman"/>
          <w:sz w:val="24"/>
          <w:szCs w:val="24"/>
        </w:rPr>
        <w:t xml:space="preserve">rady </w:t>
      </w:r>
      <w:r w:rsidR="001E3007" w:rsidRPr="0073615B">
        <w:rPr>
          <w:rFonts w:ascii="Times New Roman" w:hAnsi="Times New Roman"/>
          <w:sz w:val="24"/>
          <w:szCs w:val="24"/>
        </w:rPr>
        <w:t xml:space="preserve">właściwych </w:t>
      </w:r>
      <w:r w:rsidRPr="0073615B">
        <w:rPr>
          <w:rFonts w:ascii="Times New Roman" w:hAnsi="Times New Roman"/>
          <w:sz w:val="24"/>
          <w:szCs w:val="24"/>
        </w:rPr>
        <w:t>instytut</w:t>
      </w:r>
      <w:r w:rsidR="001E3007" w:rsidRPr="0073615B">
        <w:rPr>
          <w:rFonts w:ascii="Times New Roman" w:hAnsi="Times New Roman"/>
          <w:sz w:val="24"/>
          <w:szCs w:val="24"/>
        </w:rPr>
        <w:t>ów)</w:t>
      </w:r>
      <w:r w:rsidRPr="0073615B">
        <w:rPr>
          <w:rFonts w:ascii="Times New Roman" w:hAnsi="Times New Roman"/>
          <w:sz w:val="24"/>
          <w:szCs w:val="24"/>
        </w:rPr>
        <w:t>, w przypad</w:t>
      </w:r>
      <w:r w:rsidR="001E3007" w:rsidRPr="0073615B">
        <w:rPr>
          <w:rFonts w:ascii="Times New Roman" w:hAnsi="Times New Roman"/>
          <w:sz w:val="24"/>
          <w:szCs w:val="24"/>
        </w:rPr>
        <w:t xml:space="preserve">ku </w:t>
      </w:r>
      <w:r w:rsidRPr="0073615B">
        <w:rPr>
          <w:rFonts w:ascii="Times New Roman" w:hAnsi="Times New Roman"/>
          <w:sz w:val="24"/>
          <w:szCs w:val="24"/>
        </w:rPr>
        <w:t>gdy:</w:t>
      </w:r>
    </w:p>
    <w:p w:rsidR="0073615B" w:rsidRDefault="00721B7F" w:rsidP="0073615B">
      <w:pPr>
        <w:pStyle w:val="Akapitzlist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73615B">
        <w:rPr>
          <w:rFonts w:ascii="Times New Roman" w:hAnsi="Times New Roman"/>
          <w:sz w:val="24"/>
          <w:szCs w:val="24"/>
        </w:rPr>
        <w:t>zajęcia ze względu na ich charakter (np. zajęcia terenowe, niektóre praktyki, warsztaty itp. ) nie mogą być zorganizowane w formie zdalnej;</w:t>
      </w:r>
    </w:p>
    <w:p w:rsidR="00721B7F" w:rsidRPr="0073615B" w:rsidRDefault="00721B7F" w:rsidP="0073615B">
      <w:pPr>
        <w:pStyle w:val="Akapitzlist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73615B">
        <w:rPr>
          <w:rFonts w:ascii="Times New Roman" w:hAnsi="Times New Roman"/>
          <w:sz w:val="24"/>
          <w:szCs w:val="24"/>
        </w:rPr>
        <w:t xml:space="preserve">zamienia się kolejność realizacji zajęć między semestrami czy latami (jeśli jest to </w:t>
      </w:r>
      <w:r w:rsidRPr="0073615B">
        <w:rPr>
          <w:rFonts w:ascii="Times New Roman" w:hAnsi="Times New Roman"/>
          <w:color w:val="000000"/>
          <w:sz w:val="24"/>
          <w:szCs w:val="24"/>
        </w:rPr>
        <w:t>merytorycznie</w:t>
      </w:r>
      <w:r w:rsidRPr="0073615B">
        <w:rPr>
          <w:rFonts w:ascii="Times New Roman" w:hAnsi="Times New Roman"/>
          <w:sz w:val="24"/>
          <w:szCs w:val="24"/>
        </w:rPr>
        <w:t xml:space="preserve"> możliwe) aby odciążyć proces dydaktyczny w bieżącym roku akademickim. </w:t>
      </w:r>
    </w:p>
    <w:p w:rsidR="00721B7F" w:rsidRPr="0073615B" w:rsidRDefault="00721B7F" w:rsidP="0073615B">
      <w:pPr>
        <w:pStyle w:val="Akapitzlist"/>
        <w:numPr>
          <w:ilvl w:val="0"/>
          <w:numId w:val="7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73615B">
        <w:rPr>
          <w:rFonts w:ascii="Times New Roman" w:hAnsi="Times New Roman"/>
          <w:sz w:val="24"/>
          <w:szCs w:val="24"/>
        </w:rPr>
        <w:t>W związku z powyższym dopuszcza się sytuacje, w których studenci ukończą semestr studiów z nadmiarem lub niedoborem punktów ECTS, które będą skompensowane</w:t>
      </w:r>
      <w:r w:rsidRPr="0073615B">
        <w:rPr>
          <w:rFonts w:ascii="Times New Roman" w:hAnsi="Times New Roman"/>
          <w:sz w:val="24"/>
          <w:szCs w:val="24"/>
        </w:rPr>
        <w:br/>
        <w:t xml:space="preserve">w kolejnych latach. </w:t>
      </w:r>
    </w:p>
    <w:p w:rsidR="00721B7F" w:rsidRPr="00F41599" w:rsidRDefault="00721B7F" w:rsidP="0073615B">
      <w:pPr>
        <w:pStyle w:val="Akapitzlist"/>
        <w:numPr>
          <w:ilvl w:val="0"/>
          <w:numId w:val="7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F41599">
        <w:rPr>
          <w:rFonts w:ascii="Times New Roman" w:hAnsi="Times New Roman"/>
          <w:sz w:val="24"/>
          <w:szCs w:val="24"/>
        </w:rPr>
        <w:t>W przypadku prowadzenia kształcenia w formie zdalnej nie stosuje się ograniczeń w zakresie</w:t>
      </w:r>
      <w:r w:rsidR="00F83167" w:rsidRPr="00F41599">
        <w:rPr>
          <w:rFonts w:ascii="Times New Roman" w:hAnsi="Times New Roman"/>
          <w:sz w:val="24"/>
          <w:szCs w:val="24"/>
        </w:rPr>
        <w:t xml:space="preserve"> procentowej </w:t>
      </w:r>
      <w:r w:rsidRPr="00F41599">
        <w:rPr>
          <w:rFonts w:ascii="Times New Roman" w:hAnsi="Times New Roman"/>
          <w:sz w:val="24"/>
          <w:szCs w:val="24"/>
        </w:rPr>
        <w:t>liczby punktów ECTS, jaka może być uzyskana w ramach kształcenia z wykorzystaniem metod i technik kształcenia na odległość, określonych w</w:t>
      </w:r>
      <w:r w:rsidR="001E3007" w:rsidRPr="00F41599">
        <w:rPr>
          <w:rFonts w:ascii="Times New Roman" w:hAnsi="Times New Roman"/>
          <w:sz w:val="24"/>
          <w:szCs w:val="24"/>
        </w:rPr>
        <w:t> </w:t>
      </w:r>
      <w:r w:rsidRPr="00F41599">
        <w:rPr>
          <w:rFonts w:ascii="Times New Roman" w:hAnsi="Times New Roman"/>
          <w:sz w:val="24"/>
          <w:szCs w:val="24"/>
        </w:rPr>
        <w:t xml:space="preserve"> </w:t>
      </w:r>
      <w:r w:rsidR="00F70E6E" w:rsidRPr="00F41599">
        <w:rPr>
          <w:rFonts w:ascii="Times New Roman" w:hAnsi="Times New Roman"/>
          <w:sz w:val="24"/>
          <w:szCs w:val="24"/>
        </w:rPr>
        <w:t xml:space="preserve">rozporządzeniu w </w:t>
      </w:r>
      <w:r w:rsidR="00F70E6E" w:rsidRPr="00F41599">
        <w:rPr>
          <w:rFonts w:ascii="Times New Roman" w:hAnsi="Times New Roman"/>
          <w:i/>
          <w:iCs/>
          <w:sz w:val="24"/>
          <w:szCs w:val="24"/>
        </w:rPr>
        <w:t>sprawie studiów</w:t>
      </w:r>
    </w:p>
    <w:p w:rsidR="00721B7F" w:rsidRPr="00D01567" w:rsidRDefault="00721B7F" w:rsidP="0073615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721B7F" w:rsidRPr="0073615B" w:rsidRDefault="00721B7F" w:rsidP="0073615B">
      <w:pPr>
        <w:pStyle w:val="Akapitzlist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3615B">
        <w:rPr>
          <w:rFonts w:ascii="Times New Roman" w:hAnsi="Times New Roman"/>
          <w:b/>
          <w:sz w:val="24"/>
          <w:szCs w:val="24"/>
          <w:u w:val="single"/>
        </w:rPr>
        <w:t xml:space="preserve">Praktyki studenckie pedagogiczne i niepedagogiczne </w:t>
      </w:r>
      <w:r w:rsidR="00F70E6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3615B" w:rsidRPr="0073615B" w:rsidRDefault="0073615B" w:rsidP="0073615B">
      <w:pPr>
        <w:pStyle w:val="Akapitzlist"/>
        <w:spacing w:after="120" w:line="240" w:lineRule="auto"/>
        <w:ind w:left="714"/>
        <w:jc w:val="both"/>
        <w:rPr>
          <w:rFonts w:ascii="Times New Roman" w:hAnsi="Times New Roman"/>
          <w:sz w:val="12"/>
          <w:szCs w:val="12"/>
        </w:rPr>
      </w:pPr>
    </w:p>
    <w:p w:rsidR="00721B7F" w:rsidRPr="00070FFD" w:rsidRDefault="00721B7F" w:rsidP="0073615B">
      <w:pPr>
        <w:pStyle w:val="Akapitzlist"/>
        <w:numPr>
          <w:ilvl w:val="0"/>
          <w:numId w:val="3"/>
        </w:numPr>
        <w:spacing w:before="120" w:after="0" w:line="240" w:lineRule="auto"/>
        <w:ind w:left="721" w:hanging="437"/>
        <w:jc w:val="both"/>
        <w:rPr>
          <w:rFonts w:ascii="Times New Roman" w:hAnsi="Times New Roman"/>
          <w:sz w:val="24"/>
          <w:szCs w:val="24"/>
        </w:rPr>
      </w:pPr>
      <w:r w:rsidRPr="00070FFD">
        <w:rPr>
          <w:rFonts w:ascii="Times New Roman" w:hAnsi="Times New Roman"/>
          <w:sz w:val="24"/>
          <w:szCs w:val="24"/>
        </w:rPr>
        <w:t>Praktyki zawodowe studentów, zarówno pedagogiczne jak i niepedagogiczne, mogą odbywać się w formie zdalnej</w:t>
      </w:r>
      <w:r w:rsidR="003242E9" w:rsidRPr="00070FFD">
        <w:rPr>
          <w:rFonts w:ascii="Times New Roman" w:hAnsi="Times New Roman"/>
          <w:sz w:val="24"/>
          <w:szCs w:val="24"/>
        </w:rPr>
        <w:t xml:space="preserve"> </w:t>
      </w:r>
      <w:r w:rsidRPr="00070FFD">
        <w:rPr>
          <w:rFonts w:ascii="Times New Roman" w:hAnsi="Times New Roman"/>
          <w:sz w:val="24"/>
          <w:szCs w:val="24"/>
        </w:rPr>
        <w:t xml:space="preserve">i taka forma stanowi podstawową do ich zaliczenia. </w:t>
      </w:r>
    </w:p>
    <w:p w:rsidR="00070FFD" w:rsidRPr="00070FFD" w:rsidRDefault="00721B7F" w:rsidP="0073615B">
      <w:pPr>
        <w:pStyle w:val="Akapitzlist"/>
        <w:numPr>
          <w:ilvl w:val="0"/>
          <w:numId w:val="3"/>
        </w:numPr>
        <w:spacing w:after="0" w:line="240" w:lineRule="auto"/>
        <w:ind w:left="714" w:hanging="430"/>
        <w:jc w:val="both"/>
        <w:rPr>
          <w:rFonts w:ascii="Times New Roman" w:hAnsi="Times New Roman"/>
          <w:sz w:val="24"/>
          <w:szCs w:val="24"/>
          <w:u w:val="single"/>
        </w:rPr>
      </w:pPr>
      <w:r w:rsidRPr="00070FFD">
        <w:rPr>
          <w:rFonts w:ascii="Times New Roman" w:hAnsi="Times New Roman"/>
          <w:sz w:val="24"/>
          <w:szCs w:val="24"/>
        </w:rPr>
        <w:t xml:space="preserve">Dyrekcje instytutów mogą </w:t>
      </w:r>
      <w:r w:rsidR="00F83167" w:rsidRPr="00070FFD">
        <w:rPr>
          <w:rFonts w:ascii="Times New Roman" w:hAnsi="Times New Roman"/>
          <w:sz w:val="24"/>
          <w:szCs w:val="24"/>
        </w:rPr>
        <w:t xml:space="preserve">również </w:t>
      </w:r>
      <w:r w:rsidRPr="00070FFD">
        <w:rPr>
          <w:rFonts w:ascii="Times New Roman" w:hAnsi="Times New Roman"/>
          <w:sz w:val="24"/>
          <w:szCs w:val="24"/>
        </w:rPr>
        <w:t>podjąć decyzje o i</w:t>
      </w:r>
      <w:r w:rsidR="00070FFD" w:rsidRPr="00070FFD">
        <w:rPr>
          <w:rFonts w:ascii="Times New Roman" w:hAnsi="Times New Roman"/>
          <w:sz w:val="24"/>
          <w:szCs w:val="24"/>
        </w:rPr>
        <w:t>nnej formie zaliczenia praktyk.</w:t>
      </w:r>
    </w:p>
    <w:p w:rsidR="00721B7F" w:rsidRPr="00070FFD" w:rsidRDefault="00721B7F" w:rsidP="0073615B">
      <w:pPr>
        <w:pStyle w:val="Akapitzlist"/>
        <w:numPr>
          <w:ilvl w:val="0"/>
          <w:numId w:val="3"/>
        </w:numPr>
        <w:spacing w:after="0" w:line="240" w:lineRule="auto"/>
        <w:ind w:left="714" w:hanging="430"/>
        <w:jc w:val="both"/>
        <w:rPr>
          <w:rFonts w:ascii="Times New Roman" w:hAnsi="Times New Roman"/>
          <w:sz w:val="24"/>
          <w:szCs w:val="24"/>
          <w:u w:val="single"/>
        </w:rPr>
      </w:pPr>
      <w:r w:rsidRPr="00070FFD">
        <w:rPr>
          <w:rFonts w:ascii="Times New Roman" w:hAnsi="Times New Roman"/>
          <w:sz w:val="24"/>
          <w:szCs w:val="24"/>
        </w:rPr>
        <w:t xml:space="preserve">Fakt odbycia praktyki musi być udokumentowany np. sprawozdaniem czy raportem sporządzonym przez studenta. </w:t>
      </w:r>
    </w:p>
    <w:p w:rsidR="003242E9" w:rsidRPr="00070FFD" w:rsidRDefault="003242E9" w:rsidP="0073615B">
      <w:pPr>
        <w:pStyle w:val="Akapitzlist"/>
        <w:numPr>
          <w:ilvl w:val="0"/>
          <w:numId w:val="3"/>
        </w:numPr>
        <w:spacing w:after="0" w:line="240" w:lineRule="auto"/>
        <w:ind w:left="714" w:hanging="430"/>
        <w:jc w:val="both"/>
        <w:rPr>
          <w:rFonts w:ascii="Times New Roman" w:hAnsi="Times New Roman"/>
          <w:sz w:val="24"/>
          <w:szCs w:val="24"/>
          <w:u w:val="single"/>
        </w:rPr>
      </w:pPr>
      <w:r w:rsidRPr="00070FFD">
        <w:rPr>
          <w:rFonts w:ascii="Times New Roman" w:hAnsi="Times New Roman"/>
          <w:sz w:val="24"/>
          <w:szCs w:val="24"/>
        </w:rPr>
        <w:t xml:space="preserve">Za prawidłowe przeprowadzenie praktyk o których mowa w ust. 1 i 2 odpowiedzialni są </w:t>
      </w:r>
      <w:r w:rsidR="00F70E6E" w:rsidRPr="00070FFD">
        <w:rPr>
          <w:rFonts w:ascii="Times New Roman" w:hAnsi="Times New Roman"/>
          <w:sz w:val="24"/>
          <w:szCs w:val="24"/>
        </w:rPr>
        <w:t>dyrektor</w:t>
      </w:r>
      <w:r w:rsidR="00F83167" w:rsidRPr="00070FFD">
        <w:rPr>
          <w:rFonts w:ascii="Times New Roman" w:hAnsi="Times New Roman"/>
          <w:sz w:val="24"/>
          <w:szCs w:val="24"/>
        </w:rPr>
        <w:t>zy</w:t>
      </w:r>
      <w:r w:rsidR="00F70E6E" w:rsidRPr="00070FFD">
        <w:rPr>
          <w:rFonts w:ascii="Times New Roman" w:hAnsi="Times New Roman"/>
          <w:sz w:val="24"/>
          <w:szCs w:val="24"/>
        </w:rPr>
        <w:t xml:space="preserve"> danego instytutu</w:t>
      </w:r>
      <w:r w:rsidR="00F83167" w:rsidRPr="00070FFD">
        <w:rPr>
          <w:rFonts w:ascii="Times New Roman" w:hAnsi="Times New Roman"/>
          <w:sz w:val="24"/>
          <w:szCs w:val="24"/>
        </w:rPr>
        <w:t xml:space="preserve"> wraz z kierowni</w:t>
      </w:r>
      <w:r w:rsidR="007E31E8" w:rsidRPr="00070FFD">
        <w:rPr>
          <w:rFonts w:ascii="Times New Roman" w:hAnsi="Times New Roman"/>
          <w:sz w:val="24"/>
          <w:szCs w:val="24"/>
        </w:rPr>
        <w:t>k</w:t>
      </w:r>
      <w:r w:rsidR="00F83167" w:rsidRPr="00070FFD">
        <w:rPr>
          <w:rFonts w:ascii="Times New Roman" w:hAnsi="Times New Roman"/>
          <w:sz w:val="24"/>
          <w:szCs w:val="24"/>
        </w:rPr>
        <w:t>ami praktyk z danego zakresu.</w:t>
      </w:r>
    </w:p>
    <w:p w:rsidR="00070FFD" w:rsidRDefault="00070FFD" w:rsidP="0073615B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006458" w:rsidRDefault="00006458" w:rsidP="0073615B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006458" w:rsidRDefault="00006458" w:rsidP="0073615B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006458" w:rsidRPr="00F70E6E" w:rsidRDefault="00006458" w:rsidP="0073615B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721B7F" w:rsidRPr="00006458" w:rsidRDefault="00721B7F" w:rsidP="0073615B">
      <w:pPr>
        <w:pStyle w:val="NormalnyWeb"/>
        <w:numPr>
          <w:ilvl w:val="0"/>
          <w:numId w:val="4"/>
        </w:numPr>
        <w:spacing w:before="0" w:after="0"/>
        <w:jc w:val="both"/>
      </w:pPr>
      <w:r w:rsidRPr="00006458">
        <w:rPr>
          <w:b/>
          <w:u w:val="single"/>
        </w:rPr>
        <w:lastRenderedPageBreak/>
        <w:t xml:space="preserve">Egzaminy i zaliczenia – sesja letnia 2019/2020 </w:t>
      </w:r>
    </w:p>
    <w:p w:rsidR="00721B7F" w:rsidRPr="00197769" w:rsidRDefault="00721B7F" w:rsidP="00654EC7">
      <w:pPr>
        <w:pStyle w:val="NormalnyWeb"/>
        <w:numPr>
          <w:ilvl w:val="0"/>
          <w:numId w:val="5"/>
        </w:numPr>
        <w:spacing w:before="120" w:after="0"/>
        <w:ind w:left="721" w:hanging="437"/>
        <w:jc w:val="both"/>
      </w:pPr>
      <w:r w:rsidRPr="00006458">
        <w:rPr>
          <w:highlight w:val="white"/>
        </w:rPr>
        <w:t xml:space="preserve">Egzaminy i zaliczenia semestralne odbywać się będę </w:t>
      </w:r>
      <w:r w:rsidRPr="00006458">
        <w:rPr>
          <w:b/>
          <w:highlight w:val="white"/>
        </w:rPr>
        <w:t>wyłącznie</w:t>
      </w:r>
      <w:r w:rsidRPr="00006458">
        <w:rPr>
          <w:highlight w:val="white"/>
        </w:rPr>
        <w:t xml:space="preserve"> w formie zdalnej </w:t>
      </w:r>
      <w:r w:rsidR="00ED25F4" w:rsidRPr="00006458">
        <w:t>za pomocą usług dostępnych w ramach uczelnianego pakietu Office 365</w:t>
      </w:r>
      <w:r w:rsidR="006E6217" w:rsidRPr="00006458">
        <w:t>, Wirtualnej Uczelni</w:t>
      </w:r>
      <w:r w:rsidR="00ED25F4" w:rsidRPr="00006458">
        <w:t xml:space="preserve"> oraz platformy Moodl</w:t>
      </w:r>
      <w:r w:rsidR="00501281" w:rsidRPr="00006458">
        <w:t>e</w:t>
      </w:r>
      <w:r w:rsidR="00654EC7" w:rsidRPr="00006458">
        <w:t>.</w:t>
      </w:r>
      <w:r w:rsidR="00ED25F4" w:rsidRPr="00006458">
        <w:t xml:space="preserve"> </w:t>
      </w:r>
      <w:r w:rsidRPr="00006458">
        <w:rPr>
          <w:highlight w:val="white"/>
        </w:rPr>
        <w:t xml:space="preserve">Korespondencja ze studentami odbywa się za pomocą oficjalnych adresów uczelnianej poczty </w:t>
      </w:r>
      <w:r w:rsidRPr="00197769">
        <w:rPr>
          <w:highlight w:val="white"/>
        </w:rPr>
        <w:t>(</w:t>
      </w:r>
      <w:hyperlink r:id="rId7" w:history="1">
        <w:r w:rsidR="00197769" w:rsidRPr="00197769">
          <w:rPr>
            <w:rStyle w:val="Hipercze"/>
            <w:color w:val="auto"/>
            <w:highlight w:val="white"/>
          </w:rPr>
          <w:t>pracownik@up.krakow.pl</w:t>
        </w:r>
      </w:hyperlink>
      <w:r w:rsidR="00197769" w:rsidRPr="00197769">
        <w:rPr>
          <w:highlight w:val="white"/>
        </w:rPr>
        <w:t>; student@up.krakow.pl</w:t>
      </w:r>
      <w:r w:rsidRPr="00197769">
        <w:rPr>
          <w:highlight w:val="white"/>
        </w:rPr>
        <w:t>).</w:t>
      </w:r>
    </w:p>
    <w:p w:rsidR="00D01567" w:rsidRPr="00006458" w:rsidRDefault="00D01567" w:rsidP="00006458">
      <w:pPr>
        <w:pStyle w:val="NormalnyWeb"/>
        <w:numPr>
          <w:ilvl w:val="0"/>
          <w:numId w:val="5"/>
        </w:numPr>
        <w:spacing w:before="0" w:after="0"/>
        <w:ind w:left="721" w:hanging="437"/>
        <w:jc w:val="both"/>
      </w:pPr>
      <w:r w:rsidRPr="00006458">
        <w:rPr>
          <w:shd w:val="clear" w:color="auto" w:fill="FFFFFF"/>
        </w:rPr>
        <w:t xml:space="preserve">W szczególnie uzasadnionych przypadkach, dyrektor </w:t>
      </w:r>
      <w:r w:rsidR="00006458">
        <w:rPr>
          <w:shd w:val="clear" w:color="auto" w:fill="FFFFFF"/>
        </w:rPr>
        <w:t>i</w:t>
      </w:r>
      <w:r w:rsidRPr="00006458">
        <w:rPr>
          <w:shd w:val="clear" w:color="auto" w:fill="FFFFFF"/>
        </w:rPr>
        <w:t>nstytutu</w:t>
      </w:r>
      <w:r w:rsidR="00207AFE" w:rsidRPr="00006458">
        <w:rPr>
          <w:shd w:val="clear" w:color="auto" w:fill="FFFFFF"/>
        </w:rPr>
        <w:t xml:space="preserve"> na wniosek nauczyciela akademickiego prowadzącego zajęcia</w:t>
      </w:r>
      <w:r w:rsidRPr="00006458">
        <w:rPr>
          <w:shd w:val="clear" w:color="auto" w:fill="FFFFFF"/>
        </w:rPr>
        <w:t xml:space="preserve"> może zdecydować o zastosowaniu inn</w:t>
      </w:r>
      <w:r w:rsidR="00207AFE" w:rsidRPr="00006458">
        <w:rPr>
          <w:shd w:val="clear" w:color="auto" w:fill="FFFFFF"/>
        </w:rPr>
        <w:t>ej zdalnej formy</w:t>
      </w:r>
      <w:r w:rsidR="006E6217" w:rsidRPr="00006458">
        <w:rPr>
          <w:shd w:val="clear" w:color="auto" w:fill="FFFFFF"/>
        </w:rPr>
        <w:t xml:space="preserve"> </w:t>
      </w:r>
      <w:r w:rsidR="00207AFE" w:rsidRPr="00006458">
        <w:rPr>
          <w:shd w:val="clear" w:color="auto" w:fill="FFFFFF"/>
        </w:rPr>
        <w:t xml:space="preserve">zaliczenia kursu, </w:t>
      </w:r>
      <w:r w:rsidRPr="00006458">
        <w:rPr>
          <w:shd w:val="clear" w:color="auto" w:fill="FFFFFF"/>
        </w:rPr>
        <w:t>po uprzednim uzyskaniu zgody Prorektora ds.</w:t>
      </w:r>
      <w:r w:rsidR="006E6217" w:rsidRPr="00006458">
        <w:rPr>
          <w:shd w:val="clear" w:color="auto" w:fill="FFFFFF"/>
        </w:rPr>
        <w:t xml:space="preserve"> </w:t>
      </w:r>
      <w:r w:rsidR="00207AFE" w:rsidRPr="00006458">
        <w:rPr>
          <w:shd w:val="clear" w:color="auto" w:fill="FFFFFF"/>
        </w:rPr>
        <w:t>Kształcenia.</w:t>
      </w:r>
    </w:p>
    <w:p w:rsidR="00721B7F" w:rsidRPr="00006458" w:rsidRDefault="00721B7F" w:rsidP="0073615B">
      <w:pPr>
        <w:pStyle w:val="NormalnyWeb"/>
        <w:numPr>
          <w:ilvl w:val="0"/>
          <w:numId w:val="5"/>
        </w:numPr>
        <w:spacing w:before="0" w:after="0"/>
        <w:ind w:hanging="436"/>
        <w:jc w:val="both"/>
      </w:pPr>
      <w:r w:rsidRPr="00006458">
        <w:rPr>
          <w:highlight w:val="white"/>
        </w:rPr>
        <w:t xml:space="preserve">Każda forma weryfikacji osiągnięcia efektów uczenia się wymaga odpowiedniego rejestrowania i udokumentowania. </w:t>
      </w:r>
    </w:p>
    <w:p w:rsidR="00721B7F" w:rsidRPr="00006458" w:rsidRDefault="00721B7F" w:rsidP="0073615B">
      <w:pPr>
        <w:pStyle w:val="NormalnyWeb"/>
        <w:numPr>
          <w:ilvl w:val="0"/>
          <w:numId w:val="5"/>
        </w:numPr>
        <w:spacing w:before="0" w:after="0"/>
        <w:ind w:hanging="436"/>
        <w:jc w:val="both"/>
      </w:pPr>
      <w:r w:rsidRPr="00006458">
        <w:rPr>
          <w:highlight w:val="white"/>
        </w:rPr>
        <w:t xml:space="preserve">Dopuszcza się zmiany warunków i dostosowania formuły egzaminu/zaliczenia. </w:t>
      </w:r>
    </w:p>
    <w:p w:rsidR="00721B7F" w:rsidRPr="00006458" w:rsidRDefault="00721B7F" w:rsidP="0073615B">
      <w:pPr>
        <w:pStyle w:val="NormalnyWeb"/>
        <w:numPr>
          <w:ilvl w:val="0"/>
          <w:numId w:val="5"/>
        </w:numPr>
        <w:spacing w:before="0" w:after="0"/>
        <w:ind w:hanging="436"/>
        <w:jc w:val="both"/>
        <w:rPr>
          <w:highlight w:val="white"/>
        </w:rPr>
      </w:pPr>
      <w:r w:rsidRPr="00006458">
        <w:rPr>
          <w:highlight w:val="white"/>
        </w:rPr>
        <w:t xml:space="preserve">Nauczyciel akademicki jest zobowiązany do przedstawienia studentom </w:t>
      </w:r>
      <w:r w:rsidR="008175FD" w:rsidRPr="00006458">
        <w:rPr>
          <w:highlight w:val="white"/>
        </w:rPr>
        <w:t xml:space="preserve">ewentualnych </w:t>
      </w:r>
      <w:r w:rsidRPr="00006458">
        <w:rPr>
          <w:highlight w:val="white"/>
        </w:rPr>
        <w:t>zmian</w:t>
      </w:r>
      <w:r w:rsidR="008175FD" w:rsidRPr="00006458">
        <w:rPr>
          <w:highlight w:val="white"/>
        </w:rPr>
        <w:t xml:space="preserve"> </w:t>
      </w:r>
      <w:r w:rsidRPr="00006458">
        <w:rPr>
          <w:highlight w:val="white"/>
        </w:rPr>
        <w:t xml:space="preserve">w warunkach egzaminu czy zaliczenia kursu w terminie do </w:t>
      </w:r>
      <w:r w:rsidR="00654EC7" w:rsidRPr="00006458">
        <w:rPr>
          <w:highlight w:val="white"/>
        </w:rPr>
        <w:t>20</w:t>
      </w:r>
      <w:r w:rsidRPr="00006458">
        <w:rPr>
          <w:highlight w:val="white"/>
        </w:rPr>
        <w:t xml:space="preserve"> maja br. </w:t>
      </w:r>
    </w:p>
    <w:p w:rsidR="00721B7F" w:rsidRPr="00006458" w:rsidRDefault="00721B7F" w:rsidP="0073615B">
      <w:pPr>
        <w:pStyle w:val="NormalnyWeb"/>
        <w:numPr>
          <w:ilvl w:val="0"/>
          <w:numId w:val="5"/>
        </w:numPr>
        <w:spacing w:before="0" w:after="0"/>
        <w:ind w:hanging="436"/>
        <w:jc w:val="both"/>
      </w:pPr>
      <w:r w:rsidRPr="00006458">
        <w:rPr>
          <w:highlight w:val="white"/>
        </w:rPr>
        <w:t xml:space="preserve">W szczególnych przypadkach, ze względu na specyfikę zajęć dydaktycznych </w:t>
      </w:r>
      <w:r w:rsidR="00654EC7" w:rsidRPr="00006458">
        <w:rPr>
          <w:highlight w:val="white"/>
        </w:rPr>
        <w:br/>
      </w:r>
      <w:r w:rsidRPr="00006458">
        <w:rPr>
          <w:highlight w:val="white"/>
        </w:rPr>
        <w:t>(np.</w:t>
      </w:r>
      <w:r w:rsidR="00654EC7" w:rsidRPr="00006458">
        <w:rPr>
          <w:highlight w:val="white"/>
        </w:rPr>
        <w:t xml:space="preserve"> </w:t>
      </w:r>
      <w:r w:rsidRPr="00006458">
        <w:rPr>
          <w:highlight w:val="white"/>
        </w:rPr>
        <w:t>w przypadku wyjazdów terenowych/obozów itp.) sprawdzenie w sposób zdalny osiągniętych przez studenta efektów uczenia się założonych dla danego kursu jest niemożliwe egzamin/zaliczenie może być przeniesione na kolejny rok akademiki</w:t>
      </w:r>
      <w:r w:rsidR="00006458">
        <w:rPr>
          <w:highlight w:val="white"/>
        </w:rPr>
        <w:t>,</w:t>
      </w:r>
      <w:r w:rsidRPr="00006458">
        <w:rPr>
          <w:highlight w:val="white"/>
        </w:rPr>
        <w:t xml:space="preserve"> </w:t>
      </w:r>
      <w:r w:rsidR="00006458">
        <w:rPr>
          <w:highlight w:val="white"/>
        </w:rPr>
        <w:br/>
      </w:r>
      <w:r w:rsidRPr="00006458">
        <w:rPr>
          <w:highlight w:val="white"/>
        </w:rPr>
        <w:t xml:space="preserve">a student może zakończyć rok z niedoborem punktów ECTS bez konieczności korzystania z wpisu warunkowego. </w:t>
      </w:r>
    </w:p>
    <w:p w:rsidR="00D01567" w:rsidRPr="00006458" w:rsidRDefault="00D01567" w:rsidP="0073615B">
      <w:pPr>
        <w:pStyle w:val="NormalnyWeb"/>
        <w:numPr>
          <w:ilvl w:val="0"/>
          <w:numId w:val="5"/>
        </w:numPr>
        <w:spacing w:before="0" w:after="0"/>
        <w:ind w:hanging="436"/>
        <w:jc w:val="both"/>
      </w:pPr>
      <w:r w:rsidRPr="00006458">
        <w:t>Za organizację procesu egzaminowani</w:t>
      </w:r>
      <w:r w:rsidR="006E6217" w:rsidRPr="00006458">
        <w:t>a</w:t>
      </w:r>
      <w:r w:rsidRPr="00006458">
        <w:t xml:space="preserve"> odpowiada dyrekcja instytutu.</w:t>
      </w:r>
    </w:p>
    <w:p w:rsidR="00721B7F" w:rsidRPr="00006458" w:rsidRDefault="00721B7F" w:rsidP="0073615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highlight w:val="white"/>
          <w:lang w:eastAsia="pl-PL"/>
        </w:rPr>
      </w:pPr>
    </w:p>
    <w:p w:rsidR="00721B7F" w:rsidRPr="00006458" w:rsidRDefault="00721B7F" w:rsidP="0073615B">
      <w:pPr>
        <w:numPr>
          <w:ilvl w:val="0"/>
          <w:numId w:val="4"/>
        </w:numPr>
        <w:spacing w:after="0" w:line="240" w:lineRule="auto"/>
        <w:ind w:hanging="43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06458">
        <w:rPr>
          <w:rFonts w:ascii="Times New Roman" w:eastAsia="Times New Roman" w:hAnsi="Times New Roman"/>
          <w:b/>
          <w:iCs/>
          <w:sz w:val="24"/>
          <w:szCs w:val="24"/>
          <w:u w:val="single"/>
          <w:lang w:eastAsia="pl-PL"/>
        </w:rPr>
        <w:t xml:space="preserve">Wychowanie fizyczne </w:t>
      </w:r>
    </w:p>
    <w:p w:rsidR="00721B7F" w:rsidRPr="00006458" w:rsidRDefault="00721B7F" w:rsidP="00006458">
      <w:pPr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06458">
        <w:rPr>
          <w:rFonts w:ascii="Times New Roman" w:eastAsia="Times New Roman" w:hAnsi="Times New Roman"/>
          <w:iCs/>
          <w:sz w:val="24"/>
          <w:szCs w:val="24"/>
          <w:lang w:eastAsia="pl-PL"/>
        </w:rPr>
        <w:t>Zajęcia z wychowania fizycznego zostają zastąpione indywidualnym planem treningowym, który jest przekazywany studentom przez instruktorów Centrum Sportu i Rekreacji zgodnie</w:t>
      </w:r>
      <w:r w:rsidRPr="00006458">
        <w:rPr>
          <w:rFonts w:ascii="Times New Roman" w:eastAsia="Times New Roman" w:hAnsi="Times New Roman"/>
          <w:iCs/>
          <w:sz w:val="24"/>
          <w:szCs w:val="24"/>
          <w:lang w:eastAsia="pl-PL"/>
        </w:rPr>
        <w:br/>
        <w:t>z przyjętym harmonogramem. Podstawą do zaliczenia kursu wychowanie fizyczne jest wykonywanie przez studentów w miejscu zamieszkania przygotowanych zajęć i przesłanie stosownej dokumentacji przygotowanej przez CSiR  do nauczyciela prowadzącego daną grupę .</w:t>
      </w:r>
    </w:p>
    <w:p w:rsidR="00721B7F" w:rsidRPr="0073615B" w:rsidRDefault="00721B7F" w:rsidP="00654EC7">
      <w:pPr>
        <w:pStyle w:val="NormalnyWeb"/>
        <w:spacing w:before="0" w:after="0"/>
        <w:jc w:val="both"/>
        <w:rPr>
          <w:color w:val="333333"/>
          <w:lang w:eastAsia="pl-PL"/>
        </w:rPr>
      </w:pPr>
    </w:p>
    <w:p w:rsidR="00721B7F" w:rsidRPr="0073615B" w:rsidRDefault="00721B7F" w:rsidP="00654EC7">
      <w:pPr>
        <w:pStyle w:val="NormalnyWeb"/>
        <w:numPr>
          <w:ilvl w:val="0"/>
          <w:numId w:val="4"/>
        </w:numPr>
        <w:spacing w:before="0" w:after="0"/>
        <w:jc w:val="both"/>
      </w:pPr>
      <w:r w:rsidRPr="0073615B">
        <w:rPr>
          <w:b/>
          <w:color w:val="333333"/>
          <w:u w:val="single"/>
        </w:rPr>
        <w:t>Egzamin końcowy z języka obcego (na zakończenie lektoratu z języka obcego)</w:t>
      </w:r>
    </w:p>
    <w:p w:rsidR="00721B7F" w:rsidRPr="0073615B" w:rsidRDefault="00721B7F" w:rsidP="00654EC7">
      <w:pPr>
        <w:pStyle w:val="NormalnyWeb"/>
        <w:spacing w:before="120" w:after="0"/>
        <w:jc w:val="both"/>
      </w:pPr>
      <w:r w:rsidRPr="0073615B">
        <w:rPr>
          <w:color w:val="000000"/>
          <w:highlight w:val="white"/>
        </w:rPr>
        <w:t xml:space="preserve">Egzamin końcowy z języka obcego zorganizowany zostanie przez Centrum Języków Obcych w formie zdalnej. W związku ze szczególną sytuacją w roku akademickim 2019/20 rezygnuje się z części ustnej egzaminu, który odbędzie się wyłącznie w formie pisemnej. </w:t>
      </w:r>
    </w:p>
    <w:p w:rsidR="00721B7F" w:rsidRPr="0073615B" w:rsidRDefault="00721B7F" w:rsidP="00654EC7">
      <w:pPr>
        <w:pStyle w:val="NormalnyWeb"/>
        <w:spacing w:before="0" w:after="0"/>
        <w:jc w:val="both"/>
      </w:pPr>
    </w:p>
    <w:p w:rsidR="00721B7F" w:rsidRPr="0073615B" w:rsidRDefault="00721B7F" w:rsidP="00654EC7">
      <w:pPr>
        <w:pStyle w:val="NormalnyWeb"/>
        <w:numPr>
          <w:ilvl w:val="0"/>
          <w:numId w:val="4"/>
        </w:numPr>
        <w:spacing w:before="0" w:after="0"/>
        <w:jc w:val="both"/>
      </w:pPr>
      <w:r w:rsidRPr="0073615B">
        <w:rPr>
          <w:b/>
          <w:color w:val="333333"/>
          <w:u w:val="single"/>
        </w:rPr>
        <w:t>Egzamin dyplomowy/obrony prac</w:t>
      </w:r>
    </w:p>
    <w:p w:rsidR="004D2027" w:rsidRPr="00006458" w:rsidRDefault="00721B7F" w:rsidP="00654EC7">
      <w:pPr>
        <w:pStyle w:val="NormalnyWeb"/>
        <w:numPr>
          <w:ilvl w:val="0"/>
          <w:numId w:val="6"/>
        </w:numPr>
        <w:spacing w:before="120" w:after="0"/>
        <w:ind w:left="709" w:hanging="425"/>
        <w:jc w:val="both"/>
      </w:pPr>
      <w:r w:rsidRPr="00006458">
        <w:t>Egzaminy dyplomowe, odbywać się będą zdalnie w formie synchronicznej za pomocą usługi Microsoft Teams</w:t>
      </w:r>
      <w:r w:rsidR="00BF1A6E" w:rsidRPr="00006458">
        <w:t>.</w:t>
      </w:r>
    </w:p>
    <w:p w:rsidR="00BF1A6E" w:rsidRPr="00006458" w:rsidRDefault="004D2027" w:rsidP="00654EC7">
      <w:pPr>
        <w:pStyle w:val="NormalnyWeb"/>
        <w:numPr>
          <w:ilvl w:val="0"/>
          <w:numId w:val="6"/>
        </w:numPr>
        <w:spacing w:before="0" w:after="0"/>
        <w:ind w:left="709" w:hanging="425"/>
        <w:jc w:val="both"/>
      </w:pPr>
      <w:r w:rsidRPr="00006458">
        <w:t xml:space="preserve">Szczegółowe zasady składania prac dyplomowych oraz przeprowadzania zdalnych egzaminów dyplomowych </w:t>
      </w:r>
      <w:r w:rsidR="001E3007" w:rsidRPr="00006458">
        <w:t xml:space="preserve">oraz obron prac na kierunkach artystycznych </w:t>
      </w:r>
      <w:r w:rsidRPr="00006458">
        <w:t xml:space="preserve">zostaną uregulowane w odrębnym Zarządzeniu. </w:t>
      </w:r>
    </w:p>
    <w:p w:rsidR="001E3007" w:rsidRPr="00006458" w:rsidRDefault="00BF1A6E" w:rsidP="00006458">
      <w:pPr>
        <w:pStyle w:val="NormalnyWeb"/>
        <w:numPr>
          <w:ilvl w:val="0"/>
          <w:numId w:val="6"/>
        </w:numPr>
        <w:spacing w:before="0" w:after="0"/>
        <w:ind w:left="709" w:hanging="425"/>
        <w:jc w:val="both"/>
        <w:rPr>
          <w:rStyle w:val="st"/>
        </w:rPr>
      </w:pPr>
      <w:r w:rsidRPr="00006458">
        <w:t>W</w:t>
      </w:r>
      <w:r w:rsidR="00721B7F" w:rsidRPr="00006458">
        <w:t xml:space="preserve"> szczególnie uzasadnionych przypadkach (po </w:t>
      </w:r>
      <w:r w:rsidRPr="00006458">
        <w:t xml:space="preserve">uprzednim </w:t>
      </w:r>
      <w:r w:rsidR="00721B7F" w:rsidRPr="00006458">
        <w:t xml:space="preserve">uzyskaniu zgody Prorektora ds. Kształcenia), </w:t>
      </w:r>
      <w:r w:rsidRPr="00006458">
        <w:t xml:space="preserve">dopuszcza się możliwość </w:t>
      </w:r>
      <w:r w:rsidR="00721B7F" w:rsidRPr="00006458">
        <w:t xml:space="preserve">przeprowadzenia obrony </w:t>
      </w:r>
      <w:r w:rsidR="00654EC7" w:rsidRPr="00006458">
        <w:br/>
      </w:r>
      <w:r w:rsidR="00721B7F" w:rsidRPr="00006458">
        <w:t xml:space="preserve">w formie tradycyjnej </w:t>
      </w:r>
      <w:r w:rsidRPr="00006458">
        <w:t xml:space="preserve">z </w:t>
      </w:r>
      <w:r w:rsidRPr="00006458">
        <w:rPr>
          <w:rStyle w:val="Uwydatnienie"/>
          <w:i w:val="0"/>
        </w:rPr>
        <w:t>zachowaniem</w:t>
      </w:r>
      <w:r w:rsidRPr="00006458">
        <w:rPr>
          <w:rStyle w:val="st"/>
        </w:rPr>
        <w:t xml:space="preserve"> wszelkich </w:t>
      </w:r>
      <w:r w:rsidRPr="00006458">
        <w:rPr>
          <w:rStyle w:val="Uwydatnienie"/>
          <w:i w:val="0"/>
        </w:rPr>
        <w:t>zasad bezpieczeństwa</w:t>
      </w:r>
      <w:r w:rsidRPr="00006458">
        <w:rPr>
          <w:rStyle w:val="st"/>
        </w:rPr>
        <w:t>.</w:t>
      </w:r>
    </w:p>
    <w:p w:rsidR="00721B7F" w:rsidRPr="00006458" w:rsidRDefault="00721B7F" w:rsidP="00006458">
      <w:pPr>
        <w:pStyle w:val="NormalnyWeb"/>
        <w:numPr>
          <w:ilvl w:val="0"/>
          <w:numId w:val="6"/>
        </w:numPr>
        <w:spacing w:before="0" w:after="0"/>
        <w:ind w:left="709" w:hanging="425"/>
        <w:jc w:val="both"/>
      </w:pPr>
      <w:r w:rsidRPr="00006458">
        <w:t xml:space="preserve">Dyrekcje instytutów </w:t>
      </w:r>
      <w:r w:rsidR="001E3007" w:rsidRPr="00006458">
        <w:t xml:space="preserve">zobowiązane są do </w:t>
      </w:r>
      <w:r w:rsidRPr="00006458">
        <w:t>przygotow</w:t>
      </w:r>
      <w:r w:rsidR="001E3007" w:rsidRPr="00006458">
        <w:t>ania</w:t>
      </w:r>
      <w:r w:rsidRPr="00006458">
        <w:t xml:space="preserve"> i poda</w:t>
      </w:r>
      <w:r w:rsidR="001E3007" w:rsidRPr="00006458">
        <w:t>nia</w:t>
      </w:r>
      <w:r w:rsidRPr="00006458">
        <w:t xml:space="preserve"> do wiadomości </w:t>
      </w:r>
      <w:r w:rsidR="00207AFE" w:rsidRPr="00006458">
        <w:t xml:space="preserve">Dyrektora Centrum Obsługi Studentów oraz </w:t>
      </w:r>
      <w:r w:rsidRPr="00006458">
        <w:t>dyplomantów</w:t>
      </w:r>
      <w:r w:rsidR="008175FD" w:rsidRPr="00006458">
        <w:t xml:space="preserve"> </w:t>
      </w:r>
      <w:r w:rsidRPr="00006458">
        <w:t>harmonogram</w:t>
      </w:r>
      <w:r w:rsidR="001E3007" w:rsidRPr="00006458">
        <w:t>ów</w:t>
      </w:r>
      <w:r w:rsidRPr="00006458">
        <w:t xml:space="preserve"> egzaminów dyplomowych, uwzględniające nowe zasady ich odbywania. </w:t>
      </w:r>
    </w:p>
    <w:p w:rsidR="00721B7F" w:rsidRPr="00654EC7" w:rsidRDefault="00721B7F" w:rsidP="00654EC7">
      <w:pPr>
        <w:pStyle w:val="Akapitzlist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54EC7">
        <w:rPr>
          <w:rFonts w:ascii="Times New Roman" w:hAnsi="Times New Roman"/>
          <w:b/>
          <w:sz w:val="24"/>
          <w:szCs w:val="24"/>
          <w:u w:val="single"/>
        </w:rPr>
        <w:lastRenderedPageBreak/>
        <w:t>Rozliczanie obciążenia dydaktycznego dla nauczycieli akademickich prowadzących kształcenie na odległość</w:t>
      </w:r>
    </w:p>
    <w:p w:rsidR="00654EC7" w:rsidRPr="00654EC7" w:rsidRDefault="00654EC7" w:rsidP="00654EC7">
      <w:pPr>
        <w:pStyle w:val="Akapitzlist"/>
        <w:spacing w:after="120" w:line="240" w:lineRule="auto"/>
        <w:ind w:left="714"/>
        <w:jc w:val="both"/>
        <w:rPr>
          <w:rFonts w:ascii="Times New Roman" w:hAnsi="Times New Roman"/>
          <w:sz w:val="12"/>
          <w:szCs w:val="12"/>
        </w:rPr>
      </w:pPr>
    </w:p>
    <w:p w:rsidR="00721B7F" w:rsidRPr="00654EC7" w:rsidRDefault="00721B7F" w:rsidP="00654EC7">
      <w:pPr>
        <w:pStyle w:val="Akapitzlist"/>
        <w:numPr>
          <w:ilvl w:val="0"/>
          <w:numId w:val="9"/>
        </w:numPr>
        <w:spacing w:before="120"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73615B">
        <w:rPr>
          <w:rFonts w:ascii="Times New Roman" w:hAnsi="Times New Roman"/>
          <w:sz w:val="24"/>
          <w:szCs w:val="24"/>
        </w:rPr>
        <w:t xml:space="preserve">Do wykonania rocznego wymiaru zajęć dydaktycznych wlicza się 100 % liczby godzin zajęć prowadzonych z wykorzystaniem metod i technik kształcenia na odległość; </w:t>
      </w:r>
    </w:p>
    <w:p w:rsidR="00721B7F" w:rsidRPr="00654EC7" w:rsidRDefault="00721B7F" w:rsidP="00654EC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15B">
        <w:rPr>
          <w:rFonts w:ascii="Times New Roman" w:hAnsi="Times New Roman"/>
          <w:sz w:val="24"/>
          <w:szCs w:val="24"/>
        </w:rPr>
        <w:t>Do prowadzenia zajęć na odległość, do wykonania rocznego wymiaru zajęć dydaktycznych, wlicza się taką liczbę godzin dydaktycznych, jaką prowadzący otrzymałby za prowadzenie kursu o określonym wymiarze w sposób klasyczny;</w:t>
      </w:r>
    </w:p>
    <w:p w:rsidR="00721B7F" w:rsidRPr="00654EC7" w:rsidRDefault="00721B7F" w:rsidP="00654EC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15B">
        <w:rPr>
          <w:rFonts w:ascii="Times New Roman" w:hAnsi="Times New Roman"/>
          <w:sz w:val="24"/>
          <w:szCs w:val="24"/>
        </w:rPr>
        <w:t xml:space="preserve">Rozliczenie obciążenia następuje po zakończeniu zajęć w danym semestrze oraz po potwierdzeniu przez kierownika jednostki organizacyjnej prowadzącej zajęcia dydaktyczne, że zajęcia zostały faktycznie wykonane; </w:t>
      </w:r>
    </w:p>
    <w:p w:rsidR="00721B7F" w:rsidRPr="00654EC7" w:rsidRDefault="00721B7F" w:rsidP="00654EC7">
      <w:pPr>
        <w:pStyle w:val="Akapitzlist"/>
        <w:numPr>
          <w:ilvl w:val="0"/>
          <w:numId w:val="9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73615B">
        <w:rPr>
          <w:rFonts w:ascii="Times New Roman" w:hAnsi="Times New Roman"/>
          <w:sz w:val="24"/>
          <w:szCs w:val="24"/>
        </w:rPr>
        <w:t>Ewentualne niedobory w pensum powstałe w wyniku niewykonania zajęć dydaktycznych z powodu np. ich przeniesienia na kolejny semestr lub niemożliwości ich wykonania ze względu na specyficzny charakter (np. zajęcia terenowe, ćwiczenia praktyczne w szkole) mają być odrobione w kolejnym roku akademickim.</w:t>
      </w:r>
    </w:p>
    <w:p w:rsidR="00721B7F" w:rsidRPr="0073615B" w:rsidRDefault="00721B7F" w:rsidP="00654EC7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B7F" w:rsidRPr="00ED300F" w:rsidRDefault="00721B7F" w:rsidP="007361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15B">
        <w:rPr>
          <w:rFonts w:ascii="Times New Roman" w:hAnsi="Times New Roman"/>
          <w:b/>
          <w:sz w:val="24"/>
          <w:szCs w:val="24"/>
          <w:u w:val="single"/>
        </w:rPr>
        <w:t>Każdy nauczyciel akademiki jest zobowiązany do systematycznego raportowania i przedkładania sprawozdań z realizowanego procesu dydaktycznego w formie zdalnej.</w:t>
      </w:r>
    </w:p>
    <w:p w:rsidR="00ED300F" w:rsidRPr="00ED300F" w:rsidRDefault="00ED300F" w:rsidP="00ED300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D300F" w:rsidRPr="00654EC7" w:rsidRDefault="00ED300F" w:rsidP="007361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Wsparcia technicznego w zakresie odbywania zajęć dydaktycznych i sesji egzaminacyjnej w formie zdalnej udziela Centrum Obsługi Informatycznej.</w:t>
      </w:r>
    </w:p>
    <w:sectPr w:rsidR="00ED300F" w:rsidRPr="00654EC7" w:rsidSect="00F41599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01E" w:rsidRDefault="000A201E">
      <w:pPr>
        <w:spacing w:after="0" w:line="240" w:lineRule="auto"/>
      </w:pPr>
      <w:r>
        <w:separator/>
      </w:r>
    </w:p>
  </w:endnote>
  <w:endnote w:type="continuationSeparator" w:id="0">
    <w:p w:rsidR="000A201E" w:rsidRDefault="000A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C7" w:rsidRDefault="00654EC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C5324">
      <w:rPr>
        <w:noProof/>
      </w:rPr>
      <w:t>3</w:t>
    </w:r>
    <w:r>
      <w:fldChar w:fldCharType="end"/>
    </w:r>
  </w:p>
  <w:p w:rsidR="00721B7F" w:rsidRDefault="00721B7F">
    <w:pPr>
      <w:pStyle w:val="Stopka"/>
      <w:rPr>
        <w:rFonts w:ascii="Calibri Light" w:eastAsia="Times New Roman" w:hAnsi="Calibri Light" w:cs="Calibri Light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01E" w:rsidRDefault="000A201E">
      <w:pPr>
        <w:spacing w:after="0" w:line="240" w:lineRule="auto"/>
      </w:pPr>
      <w:r>
        <w:separator/>
      </w:r>
    </w:p>
  </w:footnote>
  <w:footnote w:type="continuationSeparator" w:id="0">
    <w:p w:rsidR="000A201E" w:rsidRDefault="000A2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upperRoman"/>
      <w:lvlText w:val="%1."/>
      <w:lvlJc w:val="right"/>
      <w:pPr>
        <w:tabs>
          <w:tab w:val="num" w:pos="708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E9"/>
    <w:rsid w:val="00006458"/>
    <w:rsid w:val="00070FFD"/>
    <w:rsid w:val="000A201E"/>
    <w:rsid w:val="000D6740"/>
    <w:rsid w:val="000F6FB9"/>
    <w:rsid w:val="001969DC"/>
    <w:rsid w:val="00197769"/>
    <w:rsid w:val="001E3007"/>
    <w:rsid w:val="00207AFE"/>
    <w:rsid w:val="003242E9"/>
    <w:rsid w:val="003573B4"/>
    <w:rsid w:val="003C5324"/>
    <w:rsid w:val="00467087"/>
    <w:rsid w:val="004C4F42"/>
    <w:rsid w:val="004D2027"/>
    <w:rsid w:val="004E11F4"/>
    <w:rsid w:val="00501281"/>
    <w:rsid w:val="00501C90"/>
    <w:rsid w:val="00654EC7"/>
    <w:rsid w:val="00697260"/>
    <w:rsid w:val="006E6217"/>
    <w:rsid w:val="00721B7F"/>
    <w:rsid w:val="0073615B"/>
    <w:rsid w:val="007E31E8"/>
    <w:rsid w:val="008175FD"/>
    <w:rsid w:val="009834BB"/>
    <w:rsid w:val="009D0A1A"/>
    <w:rsid w:val="00B44A8A"/>
    <w:rsid w:val="00B804BE"/>
    <w:rsid w:val="00BC5A40"/>
    <w:rsid w:val="00BF1A6E"/>
    <w:rsid w:val="00C75AEA"/>
    <w:rsid w:val="00CF2FB1"/>
    <w:rsid w:val="00D01567"/>
    <w:rsid w:val="00D54D89"/>
    <w:rsid w:val="00ED25F4"/>
    <w:rsid w:val="00ED300F"/>
    <w:rsid w:val="00F23700"/>
    <w:rsid w:val="00F41599"/>
    <w:rsid w:val="00F70E6E"/>
    <w:rsid w:val="00F8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DD6C30F-B1AD-4552-904C-FE4340F9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spacing w:after="0" w:line="240" w:lineRule="auto"/>
      <w:outlineLvl w:val="0"/>
    </w:pPr>
    <w:rPr>
      <w:rFonts w:ascii="Times New Roman" w:eastAsia="SimSun" w:hAnsi="Times New Roman" w:cs="Mangal"/>
      <w:b/>
      <w:bCs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b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  <w:sz w:val="24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Nagwek1Znak">
    <w:name w:val="Nagłówek 1 Znak"/>
    <w:rPr>
      <w:rFonts w:ascii="Times New Roman" w:eastAsia="SimSun" w:hAnsi="Times New Roman" w:cs="Mangal"/>
      <w:b/>
      <w:bCs/>
      <w:kern w:val="1"/>
      <w:sz w:val="24"/>
      <w:szCs w:val="24"/>
      <w:lang w:bidi="hi-I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3242E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242E9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242E9"/>
    <w:rPr>
      <w:rFonts w:ascii="Calibri" w:eastAsia="Calibri" w:hAnsi="Calibri"/>
      <w:lang w:eastAsia="zh-CN"/>
    </w:rPr>
  </w:style>
  <w:style w:type="character" w:customStyle="1" w:styleId="st">
    <w:name w:val="st"/>
    <w:rsid w:val="00BF1A6E"/>
  </w:style>
  <w:style w:type="character" w:styleId="Uwydatnienie">
    <w:name w:val="Emphasis"/>
    <w:uiPriority w:val="20"/>
    <w:qFormat/>
    <w:rsid w:val="00BF1A6E"/>
    <w:rPr>
      <w:i/>
      <w:iCs/>
    </w:rPr>
  </w:style>
  <w:style w:type="character" w:styleId="Hipercze">
    <w:name w:val="Hyperlink"/>
    <w:basedOn w:val="Domylnaczcionkaakapitu"/>
    <w:uiPriority w:val="99"/>
    <w:unhideWhenUsed/>
    <w:rsid w:val="001977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acownik@up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Balicki</dc:creator>
  <cp:lastModifiedBy>Aneta Wójcik</cp:lastModifiedBy>
  <cp:revision>2</cp:revision>
  <cp:lastPrinted>2020-04-29T10:31:00Z</cp:lastPrinted>
  <dcterms:created xsi:type="dcterms:W3CDTF">2020-05-08T10:15:00Z</dcterms:created>
  <dcterms:modified xsi:type="dcterms:W3CDTF">2020-05-08T10:15:00Z</dcterms:modified>
</cp:coreProperties>
</file>