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98" w:rsidRDefault="00946098" w:rsidP="009217C6">
      <w:pPr>
        <w:spacing w:after="0" w:line="240" w:lineRule="auto"/>
        <w:ind w:left="3360" w:right="-3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Hlk24372792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1 do Z</w:t>
      </w:r>
      <w:r w:rsidR="00634DE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arządzenia Rektora Nr R/Z.0201-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12/2020</w:t>
      </w:r>
    </w:p>
    <w:p w:rsidR="00946098" w:rsidRDefault="00946098" w:rsidP="003C45AC">
      <w:pPr>
        <w:spacing w:after="0" w:line="240" w:lineRule="auto"/>
        <w:ind w:left="3360" w:right="-344" w:firstLine="88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46098" w:rsidRDefault="00946098" w:rsidP="003C45AC">
      <w:pPr>
        <w:spacing w:after="0" w:line="240" w:lineRule="auto"/>
        <w:ind w:left="3360" w:right="-344" w:firstLine="88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46098" w:rsidRDefault="00946098" w:rsidP="003C45AC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 Statucie Uniwersytetu Pedagogicznego</w:t>
      </w:r>
    </w:p>
    <w:p w:rsidR="00946098" w:rsidRDefault="00946098" w:rsidP="003C45AC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Komisji Edukacji Narodowej w Krakowie</w:t>
      </w:r>
    </w:p>
    <w:p w:rsidR="00946098" w:rsidRDefault="00946098" w:rsidP="003C45AC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98" w:rsidRPr="00931406" w:rsidRDefault="00946098" w:rsidP="003C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785D05" w:rsidRPr="00634DE2" w:rsidRDefault="00785D05" w:rsidP="003C45A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§ 21 ust. 1</w:t>
      </w:r>
      <w:r w:rsidRPr="00634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otrzymuje następujące brzmienie:</w:t>
      </w:r>
    </w:p>
    <w:p w:rsidR="00126BCD" w:rsidRPr="00634DE2" w:rsidRDefault="00126BCD" w:rsidP="003C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 skład Senatu wchodzą:</w:t>
      </w:r>
    </w:p>
    <w:p w:rsidR="00126BCD" w:rsidRPr="00634DE2" w:rsidRDefault="00126BCD" w:rsidP="003C45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Rektor jako przewodniczący,</w:t>
      </w:r>
    </w:p>
    <w:p w:rsidR="00126BCD" w:rsidRPr="00634DE2" w:rsidRDefault="00126BCD" w:rsidP="003C45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profesor</w:t>
      </w:r>
      <w:r w:rsidR="00F22BD2"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owie</w:t>
      </w: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i profesor</w:t>
      </w:r>
      <w:r w:rsidR="00F22BD2"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owie</w:t>
      </w: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Uczelni</w:t>
      </w:r>
      <w:r w:rsidR="00F22BD2"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w liczbie od 21 do 23,</w:t>
      </w:r>
    </w:p>
    <w:p w:rsidR="00126BCD" w:rsidRPr="00634DE2" w:rsidRDefault="00126BCD" w:rsidP="003C45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9 nauczycieli akademickich zatrudnionych na stanowiskach innych niż określone ust.</w:t>
      </w:r>
      <w:r w:rsidR="00F22BD2"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 </w:t>
      </w: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1 pkt </w:t>
      </w:r>
      <w:r w:rsidR="00BA210C"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</w:t>
      </w: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oraz 3 pracowników niebędących nauczycielami akademickimi,</w:t>
      </w:r>
    </w:p>
    <w:p w:rsidR="00126BCD" w:rsidRPr="00634DE2" w:rsidRDefault="00126BCD" w:rsidP="003C45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7 studentów i 2 doktorantów.</w:t>
      </w:r>
    </w:p>
    <w:p w:rsidR="00126BCD" w:rsidRPr="00634DE2" w:rsidRDefault="00126BCD" w:rsidP="003C4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A3D" w:rsidRPr="00634DE2" w:rsidRDefault="00DB6A3D" w:rsidP="003C45AC">
      <w:p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§ 21 ust. </w:t>
      </w:r>
      <w:r w:rsidR="0022403D"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  <w:r w:rsidRPr="00634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otrzymuje następujące brzmienie:</w:t>
      </w:r>
    </w:p>
    <w:p w:rsidR="0022403D" w:rsidRPr="00634DE2" w:rsidRDefault="0022403D" w:rsidP="003C4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wygaśnięcia mandatu członka Senatu, o którym mowa w ust.1 pkt 2 i 3, Uczelniana Komisja Wyborcza zarządza niezwłoczne przeprowadzenie wyborów uzupełniających spośród kandydatów zgłoszonych przez grupę, w której wygasł mandat senatora.</w:t>
      </w:r>
    </w:p>
    <w:p w:rsidR="003C45AC" w:rsidRPr="00634DE2" w:rsidRDefault="003C45AC" w:rsidP="003C4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A3D" w:rsidRPr="00634DE2" w:rsidRDefault="00DB6A3D" w:rsidP="003C45AC">
      <w:p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§ 21 ust. </w:t>
      </w:r>
      <w:r w:rsidR="0022403D"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4</w:t>
      </w:r>
      <w:r w:rsidRPr="00634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otrzymuje następujące brzmienie:</w:t>
      </w:r>
    </w:p>
    <w:p w:rsidR="0022403D" w:rsidRPr="00634DE2" w:rsidRDefault="0022403D" w:rsidP="003C45A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DE2">
        <w:rPr>
          <w:rFonts w:ascii="Times New Roman" w:hAnsi="Times New Roman" w:cs="Times New Roman"/>
          <w:iCs/>
          <w:sz w:val="24"/>
          <w:szCs w:val="24"/>
        </w:rPr>
        <w:t xml:space="preserve">W posiedzeniu Senatu z głosem doradczym uczestniczą: </w:t>
      </w:r>
      <w:r w:rsidR="00AF3CC3" w:rsidRPr="00634DE2">
        <w:rPr>
          <w:rFonts w:ascii="Times New Roman" w:hAnsi="Times New Roman" w:cs="Times New Roman"/>
          <w:iCs/>
          <w:sz w:val="24"/>
          <w:szCs w:val="24"/>
        </w:rPr>
        <w:t xml:space="preserve">prorektorzy, </w:t>
      </w:r>
      <w:r w:rsidRPr="00634DE2">
        <w:rPr>
          <w:rFonts w:ascii="Times New Roman" w:hAnsi="Times New Roman" w:cs="Times New Roman"/>
          <w:iCs/>
          <w:sz w:val="24"/>
          <w:szCs w:val="24"/>
        </w:rPr>
        <w:t>kanclerz, kwestor, dziekani, dyrektor szkoły doktorskiej, dyrektor Biblioteki Głównej oraz po jednym przedstawicielu z  każdego związku zawodowego działającego w  Uczelni, a</w:t>
      </w:r>
      <w:r w:rsidR="00AF3CC3" w:rsidRPr="00634DE2">
        <w:rPr>
          <w:rFonts w:ascii="Times New Roman" w:hAnsi="Times New Roman" w:cs="Times New Roman"/>
          <w:iCs/>
          <w:sz w:val="24"/>
          <w:szCs w:val="24"/>
        </w:rPr>
        <w:t> </w:t>
      </w:r>
      <w:r w:rsidRPr="00634DE2">
        <w:rPr>
          <w:rFonts w:ascii="Times New Roman" w:hAnsi="Times New Roman" w:cs="Times New Roman"/>
          <w:iCs/>
          <w:sz w:val="24"/>
          <w:szCs w:val="24"/>
        </w:rPr>
        <w:t xml:space="preserve"> także przewodniczący Rady Uczelni lub wyznaczony przez niego członek Rady.</w:t>
      </w:r>
    </w:p>
    <w:p w:rsidR="0022403D" w:rsidRPr="00634DE2" w:rsidRDefault="0022403D" w:rsidP="003C45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B7721" w:rsidRPr="00634DE2" w:rsidRDefault="008B7721" w:rsidP="008B7721">
      <w:p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§ 81 ust. 5</w:t>
      </w:r>
      <w:r w:rsidRPr="00634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otrzymuje następujące brzmienie:</w:t>
      </w:r>
    </w:p>
    <w:p w:rsidR="008B7721" w:rsidRPr="00634DE2" w:rsidRDefault="008B7721" w:rsidP="008B7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Kryteria oceny okresowej dla poszczególnych grup pracowników i rodzajów stanowisk oraz tryb i podmiot dokonujący oceny określa Rektor po zasięgnięciu opinii Senatu, związków zawodowych, samorządu studenckiego oraz samorządu doktorantów w drodze zarządzenia.</w:t>
      </w:r>
    </w:p>
    <w:p w:rsidR="008B7721" w:rsidRPr="00634DE2" w:rsidRDefault="008B7721" w:rsidP="008B7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DB6A3D" w:rsidRPr="00634DE2" w:rsidRDefault="00DB6A3D" w:rsidP="003C45AC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§ 94</w:t>
      </w:r>
      <w:r w:rsidRPr="00634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otrzymuje następujące brzmienie:</w:t>
      </w:r>
    </w:p>
    <w:p w:rsidR="00126BCD" w:rsidRPr="00634DE2" w:rsidRDefault="00126BCD" w:rsidP="003C45AC">
      <w:pPr>
        <w:pStyle w:val="Akapitzlist"/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hanging="21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Dla orzekania w sprawach dyscyplinarnych studentów Senat powołuje:</w:t>
      </w:r>
    </w:p>
    <w:p w:rsidR="00126BCD" w:rsidRPr="00634DE2" w:rsidRDefault="00126BCD" w:rsidP="003C45AC">
      <w:pPr>
        <w:pStyle w:val="Akapitzlist"/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komisję dyscyplinarną dla studentów;</w:t>
      </w:r>
    </w:p>
    <w:p w:rsidR="00126BCD" w:rsidRPr="00634DE2" w:rsidRDefault="00126BCD" w:rsidP="003C45AC">
      <w:pPr>
        <w:pStyle w:val="Akapitzlist"/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odwoławczą komisję dyscyplinarną dla studentów.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 xml:space="preserve">Senat powołuje komisję dyscyplinarną dla studentów </w:t>
      </w:r>
      <w:r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w składzie</w:t>
      </w:r>
      <w:r w:rsidRPr="00634DE2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126BCD" w:rsidRPr="00634DE2" w:rsidRDefault="00126BCD" w:rsidP="003C45AC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Przewodniczący wyłoniony</w:t>
      </w:r>
      <w:r w:rsidRPr="00634DE2">
        <w:rPr>
          <w:rFonts w:ascii="Times New Roman" w:hAnsi="Times New Roman" w:cs="Times New Roman"/>
          <w:sz w:val="24"/>
          <w:szCs w:val="24"/>
          <w:lang w:eastAsia="ar-SA"/>
        </w:rPr>
        <w:t xml:space="preserve"> spośród nauczycieli akademickich;</w:t>
      </w:r>
    </w:p>
    <w:p w:rsidR="00126BCD" w:rsidRPr="00634DE2" w:rsidRDefault="00126BCD" w:rsidP="003C45AC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po jednym nauczycielu akademickim z każdej dziedziny;</w:t>
      </w:r>
    </w:p>
    <w:p w:rsidR="00126BCD" w:rsidRPr="00634DE2" w:rsidRDefault="00126BCD" w:rsidP="003C45AC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4 studentów delegowanych przez uczelniany organ Samorządu Studentów.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 xml:space="preserve">Senat powołuje odwoławczą komisję dyscyplinarną dla studentów </w:t>
      </w:r>
      <w:r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w składzie:</w:t>
      </w:r>
    </w:p>
    <w:p w:rsidR="00126BCD" w:rsidRPr="00634DE2" w:rsidRDefault="00126BCD" w:rsidP="003C45AC">
      <w:pPr>
        <w:pStyle w:val="Akapitzlist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 xml:space="preserve">Przewodniczący wyłoniony spośród nauczycieli akademickich, </w:t>
      </w:r>
    </w:p>
    <w:p w:rsidR="00126BCD" w:rsidRPr="00634DE2" w:rsidRDefault="00126BCD" w:rsidP="003C45AC">
      <w:pPr>
        <w:pStyle w:val="Akapitzlist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po jednym nauczycielu akademickim z każdej dziedziny,</w:t>
      </w:r>
    </w:p>
    <w:p w:rsidR="00126BCD" w:rsidRPr="00634DE2" w:rsidRDefault="00126BCD" w:rsidP="003C45AC">
      <w:pPr>
        <w:pStyle w:val="Akapitzlist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4 studentów delegowanych przez uczelniany organ Samorządu Studentów.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 xml:space="preserve">Nie można być jednocześnie członkiem komisji dyscyplinarnej dla studentów </w:t>
      </w:r>
      <w:r w:rsidRPr="00634DE2">
        <w:rPr>
          <w:rFonts w:ascii="Times New Roman" w:hAnsi="Times New Roman" w:cs="Times New Roman"/>
          <w:sz w:val="24"/>
          <w:szCs w:val="24"/>
          <w:lang w:eastAsia="ar-SA"/>
        </w:rPr>
        <w:br/>
        <w:t>i odwoławczej komisji dyscyplinarnej dla studentów.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Kadencja komisji trwa cztery lata i rozpoczyna się z początkiem kadencji Senatu.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Kadencja studentów-członków komisji trwa do ukończenia studiów, nie dłużej niż dwa lata.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sz w:val="24"/>
          <w:szCs w:val="24"/>
          <w:lang w:eastAsia="ar-SA"/>
        </w:rPr>
        <w:t>Do członków komisji dyscyplinarnej dla studentów stosuje się odpowiednio § 83.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Przewodniczący komisji dyscyplinarnej i odwoławczej komisji dyscyplinarnej wyznaczają składy orzekające oddzielnie dla każdej sprawy.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Wyznaczony skład komisji dyscyplinarnej i odwoławczej komisji dyscyplinarnej musi liczyć co najmniej trzech członków, w tym przewodniczącego składu orzekającego, którym jest nauczyciel akademicki, oraz w równej liczbie nauczycieli akademickich i</w:t>
      </w:r>
      <w:r w:rsidR="00F22BD2"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studentów.</w:t>
      </w:r>
    </w:p>
    <w:p w:rsidR="00126BCD" w:rsidRPr="00634DE2" w:rsidRDefault="00126BCD" w:rsidP="003C45AC">
      <w:pPr>
        <w:pStyle w:val="Akapitzlist"/>
        <w:numPr>
          <w:ilvl w:val="3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34DE2">
        <w:rPr>
          <w:rFonts w:ascii="Times New Roman" w:hAnsi="Times New Roman" w:cs="Times New Roman"/>
          <w:bCs/>
          <w:sz w:val="24"/>
          <w:szCs w:val="24"/>
          <w:lang w:eastAsia="ar-SA"/>
        </w:rPr>
        <w:t>W składzie orzekającym komisji dyscyplinarnej i odwoławczej komisji dyscyplinarnej nie może zasiadać osoba, która pozostaje z obwinionym w takim stosunku prawnym lub faktycznym, który budzi uzasadnione wątpliwości co do jej bezstronności lub też jest związana z jego sprawą.</w:t>
      </w:r>
    </w:p>
    <w:p w:rsidR="008B7721" w:rsidRPr="00634DE2" w:rsidRDefault="008B7721" w:rsidP="008B7721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D5289" w:rsidRPr="00634DE2" w:rsidRDefault="000D5289" w:rsidP="003C45AC">
      <w:p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§ 108 ust. 1</w:t>
      </w:r>
      <w:r w:rsidRPr="00634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otrzymuje następujące brzmienie:</w:t>
      </w:r>
    </w:p>
    <w:p w:rsidR="00126BCD" w:rsidRPr="00634DE2" w:rsidRDefault="00126BCD" w:rsidP="003C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Bierne prawo wyborcze posiada członek wspólnoty Uczelni, który nie ukończył 67</w:t>
      </w:r>
      <w:r w:rsidR="00F22BD2" w:rsidRPr="0063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3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 życia.</w:t>
      </w:r>
    </w:p>
    <w:p w:rsidR="00126BCD" w:rsidRPr="00634DE2" w:rsidRDefault="00126BCD" w:rsidP="003C4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7721" w:rsidRPr="00634DE2" w:rsidRDefault="008B7721" w:rsidP="008B7721">
      <w:p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D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§ 118 ust. 1</w:t>
      </w:r>
      <w:r w:rsidRPr="00634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otrzymuje następujące brzmienie:</w:t>
      </w:r>
    </w:p>
    <w:p w:rsidR="008B7721" w:rsidRDefault="008B7721" w:rsidP="008B7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Wygaśnięcie – przed upływem kadencji – mandatu osoby wybranej, z zastrzeżeniem § 21 ust. 2, § 29 i § 36 ust. 1 następuje w przypadku:</w:t>
      </w:r>
    </w:p>
    <w:p w:rsidR="001B2627" w:rsidRPr="001B2627" w:rsidRDefault="001B2627" w:rsidP="008B7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bookmarkStart w:id="1" w:name="_GoBack"/>
      <w:bookmarkEnd w:id="1"/>
    </w:p>
    <w:p w:rsidR="008B7721" w:rsidRPr="00634DE2" w:rsidRDefault="008B7721" w:rsidP="008B77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śmierci;</w:t>
      </w:r>
    </w:p>
    <w:p w:rsidR="008B7721" w:rsidRPr="00634DE2" w:rsidRDefault="008B7721" w:rsidP="008B77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pisemnej rezygnacji;</w:t>
      </w:r>
    </w:p>
    <w:p w:rsidR="008B7721" w:rsidRPr="00634DE2" w:rsidRDefault="008B7721" w:rsidP="008B77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ustania stosunku pracy;</w:t>
      </w:r>
    </w:p>
    <w:p w:rsidR="008B7721" w:rsidRPr="00634DE2" w:rsidRDefault="008B7721" w:rsidP="008B77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ukończenia przez studenta/doktoranta studiów lub kształcenia się w szkole doktorskiej;</w:t>
      </w:r>
    </w:p>
    <w:p w:rsidR="008B7721" w:rsidRPr="00634DE2" w:rsidRDefault="008B7721" w:rsidP="008B77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skreślenia z listy studentów;</w:t>
      </w:r>
    </w:p>
    <w:p w:rsidR="008B7721" w:rsidRPr="00634DE2" w:rsidRDefault="008B7721" w:rsidP="008B77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DE2">
        <w:rPr>
          <w:rFonts w:ascii="Times New Roman" w:hAnsi="Times New Roman" w:cs="Times New Roman"/>
          <w:sz w:val="24"/>
          <w:szCs w:val="24"/>
          <w:lang w:eastAsia="pl-PL"/>
        </w:rPr>
        <w:t>uzyskania stopnia doktora habilitowanego lub tytułu profesora przez nauczyciela akademickiego, reprezentującego nauczycieli akademickich nieposiadających tytułu naukowego lub stopnia doktora habilitowanego.</w:t>
      </w:r>
    </w:p>
    <w:p w:rsidR="008B7721" w:rsidRPr="00634DE2" w:rsidRDefault="008B7721" w:rsidP="008B77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173" w:rsidRPr="00634DE2" w:rsidRDefault="001B2627" w:rsidP="003C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173" w:rsidRPr="00634DE2" w:rsidSect="00E00DAA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singleLevel"/>
    <w:tmpl w:val="DB062B60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</w:rPr>
    </w:lvl>
  </w:abstractNum>
  <w:abstractNum w:abstractNumId="1">
    <w:nsid w:val="040449A2"/>
    <w:multiLevelType w:val="hybridMultilevel"/>
    <w:tmpl w:val="F0A8F85C"/>
    <w:lvl w:ilvl="0" w:tplc="6AFCE6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3DBA"/>
    <w:multiLevelType w:val="hybridMultilevel"/>
    <w:tmpl w:val="F0A8F85C"/>
    <w:lvl w:ilvl="0" w:tplc="6AFCE6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3D3E"/>
    <w:multiLevelType w:val="hybridMultilevel"/>
    <w:tmpl w:val="4BE29998"/>
    <w:lvl w:ilvl="0" w:tplc="8AAEB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13397"/>
    <w:multiLevelType w:val="hybridMultilevel"/>
    <w:tmpl w:val="283CE6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7C156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D578E628">
      <w:start w:val="1"/>
      <w:numFmt w:val="decimal"/>
      <w:lvlText w:val="%3)"/>
      <w:lvlJc w:val="left"/>
      <w:pPr>
        <w:ind w:left="2586" w:hanging="180"/>
      </w:pPr>
      <w:rPr>
        <w:i w:val="0"/>
      </w:rPr>
    </w:lvl>
    <w:lvl w:ilvl="3" w:tplc="9A8A4068">
      <w:start w:val="2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485102"/>
    <w:multiLevelType w:val="hybridMultilevel"/>
    <w:tmpl w:val="F68E3886"/>
    <w:lvl w:ilvl="0" w:tplc="00000005">
      <w:start w:val="1"/>
      <w:numFmt w:val="decimal"/>
      <w:lvlText w:val="%1)"/>
      <w:lvlJc w:val="left"/>
      <w:pPr>
        <w:ind w:left="1080" w:hanging="360"/>
      </w:pPr>
      <w:rPr>
        <w:rFonts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B1108"/>
    <w:multiLevelType w:val="hybridMultilevel"/>
    <w:tmpl w:val="1E5C0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22BC"/>
    <w:multiLevelType w:val="hybridMultilevel"/>
    <w:tmpl w:val="1E5C0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049F"/>
    <w:multiLevelType w:val="hybridMultilevel"/>
    <w:tmpl w:val="D1D0D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00BB96">
      <w:start w:val="1"/>
      <w:numFmt w:val="decimal"/>
      <w:lvlText w:val="%3)"/>
      <w:lvlJc w:val="right"/>
      <w:pPr>
        <w:ind w:left="1457" w:hanging="180"/>
      </w:pPr>
      <w:rPr>
        <w:rFonts w:asciiTheme="majorHAnsi" w:eastAsiaTheme="minorHAns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0536"/>
    <w:multiLevelType w:val="hybridMultilevel"/>
    <w:tmpl w:val="4F1EB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B4311"/>
    <w:multiLevelType w:val="multilevel"/>
    <w:tmpl w:val="DE60A4E6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D"/>
    <w:rsid w:val="000D5289"/>
    <w:rsid w:val="000D7A13"/>
    <w:rsid w:val="00126BCD"/>
    <w:rsid w:val="0014726A"/>
    <w:rsid w:val="001655E2"/>
    <w:rsid w:val="001B2627"/>
    <w:rsid w:val="0022403D"/>
    <w:rsid w:val="003C45AC"/>
    <w:rsid w:val="004C312A"/>
    <w:rsid w:val="004D26E0"/>
    <w:rsid w:val="00521BA8"/>
    <w:rsid w:val="00634DE2"/>
    <w:rsid w:val="00785D05"/>
    <w:rsid w:val="007F7CC0"/>
    <w:rsid w:val="008B7721"/>
    <w:rsid w:val="009217C6"/>
    <w:rsid w:val="00931406"/>
    <w:rsid w:val="00933BAA"/>
    <w:rsid w:val="00946098"/>
    <w:rsid w:val="00AD17D9"/>
    <w:rsid w:val="00AF3CC3"/>
    <w:rsid w:val="00B53E20"/>
    <w:rsid w:val="00BA210C"/>
    <w:rsid w:val="00C11C53"/>
    <w:rsid w:val="00DB6A3D"/>
    <w:rsid w:val="00E00DAA"/>
    <w:rsid w:val="00F11503"/>
    <w:rsid w:val="00F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31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31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Tomasik</dc:creator>
  <cp:lastModifiedBy>Aneta Wójcik</cp:lastModifiedBy>
  <cp:revision>2</cp:revision>
  <cp:lastPrinted>2020-02-06T11:06:00Z</cp:lastPrinted>
  <dcterms:created xsi:type="dcterms:W3CDTF">2020-02-11T16:04:00Z</dcterms:created>
  <dcterms:modified xsi:type="dcterms:W3CDTF">2020-02-11T16:04:00Z</dcterms:modified>
</cp:coreProperties>
</file>