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8BAB3D" wp14:editId="2235380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40790" cy="1198245"/>
            <wp:effectExtent l="0" t="0" r="0" b="1905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991E45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991E45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 xml:space="preserve">PROGRAM KSZTAŁCENIA 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W SZKOLE DOKTORSKIEJ</w:t>
      </w:r>
      <w:r w:rsidR="001A2E70">
        <w:rPr>
          <w:rFonts w:cs="Calibri"/>
          <w:b/>
        </w:rPr>
        <w:t xml:space="preserve"> UNIWERSYTETU PEDAGOGICZNEGO</w:t>
      </w:r>
      <w:r w:rsidR="001A2E70" w:rsidRPr="001A2E70">
        <w:rPr>
          <w:rFonts w:cs="Calibri"/>
          <w:b/>
        </w:rPr>
        <w:t xml:space="preserve"> </w:t>
      </w:r>
      <w:r w:rsidR="00D42256">
        <w:rPr>
          <w:rFonts w:cs="Calibri"/>
          <w:b/>
        </w:rPr>
        <w:br/>
        <w:t xml:space="preserve">IM. </w:t>
      </w:r>
      <w:r w:rsidR="00D42256" w:rsidRPr="001A2E70">
        <w:rPr>
          <w:rFonts w:cs="Calibri"/>
          <w:b/>
        </w:rPr>
        <w:t>KOMISJI EDUKACJI NARODOWEJ W KRAKOWIE</w:t>
      </w:r>
      <w:r w:rsidR="00D42256">
        <w:rPr>
          <w:rFonts w:cs="Calibri"/>
          <w:b/>
        </w:rPr>
        <w:t xml:space="preserve"> </w:t>
      </w:r>
      <w:r w:rsidR="00D42256">
        <w:rPr>
          <w:rFonts w:cs="Calibri"/>
          <w:b/>
        </w:rPr>
        <w:br/>
      </w:r>
      <w:r w:rsidR="00314025">
        <w:rPr>
          <w:rFonts w:cs="Calibri"/>
          <w:b/>
        </w:rPr>
        <w:t>OBOWIĄZUJĄCY OD ROKU AKADEMICKIEGO</w:t>
      </w:r>
      <w:r w:rsidR="004E714B">
        <w:rPr>
          <w:rFonts w:cs="Calibri"/>
          <w:b/>
        </w:rPr>
        <w:t xml:space="preserve"> 2020/2021</w:t>
      </w:r>
    </w:p>
    <w:p w:rsidR="00DA0028" w:rsidRDefault="00DA0028">
      <w:pPr>
        <w:spacing w:after="0" w:line="240" w:lineRule="auto"/>
        <w:ind w:hanging="284"/>
        <w:jc w:val="center"/>
        <w:rPr>
          <w:rFonts w:cs="Calibri"/>
          <w:b/>
        </w:rPr>
      </w:pPr>
    </w:p>
    <w:p w:rsidR="00DA0028" w:rsidRDefault="00D42256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 xml:space="preserve">DZIAŁ I </w:t>
      </w:r>
      <w:r>
        <w:rPr>
          <w:rFonts w:cs="Calibri"/>
          <w:b/>
        </w:rPr>
        <w:br/>
      </w:r>
      <w:r w:rsidR="00532E8D">
        <w:rPr>
          <w:rFonts w:cs="Calibri"/>
          <w:b/>
        </w:rPr>
        <w:t>Założenia i charakterystyka programu kształcenia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1. Kształcenie w Szkole Doktorskiej (SD):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trwa 8 semestrów;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składa się z planu kształcenia (PK), Indywidualnego Planu Badawczego (IPB); </w:t>
      </w:r>
    </w:p>
    <w:p w:rsidR="00DA0028" w:rsidRDefault="006A4D55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</w:t>
      </w:r>
      <w:r w:rsidR="00532E8D" w:rsidRPr="00532E8D">
        <w:rPr>
          <w:rFonts w:cs="Calibri"/>
        </w:rPr>
        <w:t>może obejmować dodatkowe sposoby nabywania i rozwijania kwalifikacji, podejmowane z</w:t>
      </w:r>
      <w:r w:rsidR="00991E45">
        <w:rPr>
          <w:rFonts w:cs="Calibri"/>
        </w:rPr>
        <w:t> </w:t>
      </w:r>
      <w:r w:rsidR="00532E8D" w:rsidRPr="00532E8D">
        <w:rPr>
          <w:rFonts w:cs="Calibri"/>
        </w:rPr>
        <w:t xml:space="preserve"> inicjatywy uczestnika SD;</w:t>
      </w:r>
      <w:r w:rsidR="00532E8D">
        <w:rPr>
          <w:rFonts w:cs="Calibri"/>
        </w:rPr>
        <w:t xml:space="preserve"> </w:t>
      </w:r>
    </w:p>
    <w:p w:rsidR="00DA0028" w:rsidRDefault="00532E8D" w:rsidP="00532E8D">
      <w:pPr>
        <w:spacing w:after="12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przygotowuje uczestnika SD do pracy naukowo-badawczej, badawczo-rozwojowej, artystycznej i </w:t>
      </w:r>
      <w:r w:rsidR="00991E45">
        <w:rPr>
          <w:rFonts w:cs="Calibri"/>
        </w:rPr>
        <w:t> </w:t>
      </w:r>
      <w:r>
        <w:rPr>
          <w:rFonts w:cs="Calibri"/>
        </w:rPr>
        <w:t>dydaktycznej w zakresie:</w:t>
      </w:r>
    </w:p>
    <w:p w:rsidR="00DA0028" w:rsidRDefault="00532E8D" w:rsidP="00532E8D">
      <w:pPr>
        <w:tabs>
          <w:tab w:val="left" w:pos="4193"/>
        </w:tabs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a) kompetencji akademickich; </w:t>
      </w:r>
    </w:p>
    <w:p w:rsidR="00DA0028" w:rsidRDefault="00532E8D" w:rsidP="00532E8D">
      <w:p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b) kompetencji specjalistycznych;</w:t>
      </w:r>
    </w:p>
    <w:p w:rsidR="00DA0028" w:rsidRDefault="00532E8D" w:rsidP="00532E8D">
      <w:pPr>
        <w:spacing w:after="20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c) kompetencji społecznych.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Kompetencje akademickie obejmują w szczególności: 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>1) umiejętności związane z metodologią prowadzenia badań naukowych lub twórczości artystycznej;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umiejętność korzystania ze światowego dorobku naukowego lub artystycznego;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umiejętność identyfikowania i rozwiązywania problemów badawczych lub artystycznych;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umiejętność samodzielnego planowania i realizacji badań naukowych lub działań artystycznych;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5) umiejętności w zakresie pozyskiwania środków na badania lub działalność </w:t>
      </w:r>
      <w:bookmarkStart w:id="1" w:name="_Hlk6175619"/>
      <w:r>
        <w:rPr>
          <w:rFonts w:cs="Calibri"/>
        </w:rPr>
        <w:t xml:space="preserve">artystyczną;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6) umiejętności w zakresie przygotowania </w:t>
      </w:r>
      <w:bookmarkEnd w:id="1"/>
      <w:r>
        <w:rPr>
          <w:rFonts w:cs="Calibri"/>
        </w:rPr>
        <w:t xml:space="preserve">publikacji naukowej lub prezentacji dzieła artystycznego, referatu konferencyjnego, patentu lub wdrożenia oraz działalności popularyzującej naukę lub sztukę;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7) umiejętności współpracy w zagranicznych i krajowych zespołach i sieciach badawczych lub w </w:t>
      </w:r>
      <w:r w:rsidR="00991E45">
        <w:rPr>
          <w:rFonts w:cs="Calibri"/>
        </w:rPr>
        <w:t> </w:t>
      </w:r>
      <w:r>
        <w:rPr>
          <w:rFonts w:cs="Calibri"/>
        </w:rPr>
        <w:t>zespołowych projektach artystycznych i sieciach współpracy artystycznej;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8) umiejętność prowadzenia zajęć dydaktycznych na poziomie akademickim, w tym z wykorzystaniem nowych technologii.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 w:rsidRPr="00532E8D">
        <w:rPr>
          <w:rFonts w:cs="Calibri"/>
        </w:rPr>
        <w:t>3. Kompetencje specjalistyczne rozwijane są głównie poprzez przedmioty przypisane danej dyscyplinie (w</w:t>
      </w:r>
      <w:r w:rsidR="00991E45">
        <w:rPr>
          <w:rFonts w:cs="Calibri"/>
        </w:rPr>
        <w:t> </w:t>
      </w:r>
      <w:r w:rsidRPr="00532E8D">
        <w:rPr>
          <w:rFonts w:cs="Calibri"/>
        </w:rPr>
        <w:t>szczególności</w:t>
      </w:r>
      <w:r>
        <w:rPr>
          <w:rFonts w:cs="Calibri"/>
        </w:rPr>
        <w:t>:</w:t>
      </w:r>
      <w:r w:rsidRPr="00532E8D">
        <w:rPr>
          <w:rFonts w:cs="Calibri"/>
        </w:rPr>
        <w:t xml:space="preserve"> Metodologia dyscypliny, Warsztaty specjalistyczne, Guest lectures) i</w:t>
      </w:r>
      <w:r>
        <w:rPr>
          <w:rFonts w:cs="Calibri"/>
        </w:rPr>
        <w:t xml:space="preserve"> obejmują w</w:t>
      </w:r>
      <w:r w:rsidR="00991E45">
        <w:rPr>
          <w:rFonts w:cs="Calibri"/>
        </w:rPr>
        <w:t> </w:t>
      </w:r>
      <w:r>
        <w:rPr>
          <w:rFonts w:cs="Calibri"/>
        </w:rPr>
        <w:t xml:space="preserve"> szczególności: </w:t>
      </w:r>
    </w:p>
    <w:p w:rsidR="00DA0028" w:rsidRDefault="00532E8D" w:rsidP="00532E8D">
      <w:pPr>
        <w:pStyle w:val="DomylneA"/>
        <w:ind w:left="568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1) znajomość zaawansowanych zagadnień teoretycznych właściwych dla danej dziedziny lub dyscypliny oraz dla badań interdyscyplinarnych i międzydziedzinowych; </w:t>
      </w:r>
    </w:p>
    <w:p w:rsidR="00DA0028" w:rsidRDefault="00532E8D" w:rsidP="00532E8D">
      <w:pPr>
        <w:pStyle w:val="DomylneA"/>
        <w:ind w:left="568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 xml:space="preserve">2) szczegółowe kompetencje metodologiczne w obszarze prowadzonych badań lub działalności artystycznej; 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wiedzę na zaawansowanym poziomie o charakterze szczegółowym, odpowiadającą obszarowi prowadzonych badań naukowych lub działań artystycznych oraz obejmującą najnowsze osiągnięcia nauki lub sztuki.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Kompetencje społeczne rozwijane są nie tylko poprzez zawartość treściową wybranych przedmiotów, ale również poprzez warsztatową formułę zajęć, projekty grupowe, publiczne sesje sprawozdawcze, szkoły letnie, praktyki dydaktyczne, udział w konferencjach i grantach zespołowych, staże krajowe i </w:t>
      </w:r>
      <w:r w:rsidR="00991E45">
        <w:rPr>
          <w:rFonts w:cs="Calibri"/>
        </w:rPr>
        <w:t> </w:t>
      </w:r>
      <w:r>
        <w:rPr>
          <w:rFonts w:cs="Calibri"/>
        </w:rPr>
        <w:t xml:space="preserve">zagraniczne. Kompetencje te obejmują w szczególności: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kompetencje społeczne odnoszące sią do działalności naukowo-badawczej, artystycznej oraz roli uczonego lub artysty, z uwzględnieniem jego odpowiedzialności społecznej i etycznej;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planowanie własnego rozwoju naukowego, artystycznego oraz kariery zawodowej;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3) umiejętność pracy w zespole;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kompetencje w zakresie przedsiębiorczości i zarządzania; 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5) umiejętności w zakresie komunikacji oraz wymiany doświadczeń i idei naukowych lub artystycznych. </w:t>
      </w:r>
    </w:p>
    <w:p w:rsidR="00DA0028" w:rsidRDefault="00532E8D">
      <w:pPr>
        <w:spacing w:after="120" w:line="240" w:lineRule="auto"/>
        <w:ind w:left="284" w:hanging="284"/>
        <w:rPr>
          <w:rFonts w:cs="Calibri"/>
        </w:rPr>
      </w:pPr>
      <w:r>
        <w:rPr>
          <w:rFonts w:cs="Calibri"/>
        </w:rPr>
        <w:t xml:space="preserve">5. Szkoła wspiera: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działania i projekty o charakterze interdyscyplinarnym;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mobilność doktorantów oraz nawiązywanie kontaktów w kraju i za granicą poprzez umożliwienie doktorantom udziału w programach wymiany międzyuczelnianej oraz w konferencjach międzynarodowych i ogólnokrajowych; 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>3) prowadzenie badań naukowych i działań artystycznych, w tym także poza jednostką organizacyjną uczelni lub jednostką naukową;</w:t>
      </w:r>
    </w:p>
    <w:p w:rsidR="00DA0028" w:rsidRDefault="00532E8D" w:rsidP="00532E8D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współpracę naukową lub artystyczną w ramach zespołów, w tym międzynarodowych; </w:t>
      </w:r>
    </w:p>
    <w:p w:rsidR="00DA0028" w:rsidRDefault="00532E8D" w:rsidP="00532E8D">
      <w:pPr>
        <w:spacing w:after="20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5) udział w szkołach letnich i innych programach i kursach (także dostępnych online) podnoszących kwalifikacje naukowe, artystyczne, dydaktyczne i społeczne.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6. Program kształcenia w Szkole Doktorskiej ma charakter interdyscyplinarny. Jest on realizowany poprzez zróżnicowaną ofertę przedmiotów, warsztatów i innych form kształcenia dostępnych dla wszystkich słuchaczy SD, a także możliwość zdobywania kwalifikacji interdyscyplinarnych poprzez uczestnictwo w</w:t>
      </w:r>
      <w:r w:rsidR="00991E45">
        <w:rPr>
          <w:rFonts w:cs="Calibri"/>
        </w:rPr>
        <w:t> </w:t>
      </w:r>
      <w:r>
        <w:rPr>
          <w:rFonts w:cs="Calibri"/>
        </w:rPr>
        <w:t xml:space="preserve">zajęciach oferowanych przez inne szkoły doktorskie, placówki i instytucje badawcze oraz kulturalne w kraju i za granicą. </w:t>
      </w: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D42256">
      <w:pPr>
        <w:spacing w:after="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DZIAŁ II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 xml:space="preserve">Zakładane efekty uczenia się oraz sposoby ich weryfikacji </w:t>
      </w:r>
    </w:p>
    <w:p w:rsidR="00DA0028" w:rsidRDefault="00532E8D" w:rsidP="00532E8D">
      <w:pPr>
        <w:pStyle w:val="DomylneA"/>
        <w:spacing w:after="200"/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1. Realizacja programu kształcenia w Szkole Doktorskiej prowadzi do osiągnięcia efektów uczenia się dla kwalifikacji na poziomie 8 Polskiej Ramy Kwalifikacji.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Efekty uczenia się osiągane przez doktoranta są weryfikowane na podstawie: </w:t>
      </w:r>
    </w:p>
    <w:p w:rsidR="00DA0028" w:rsidRDefault="00532E8D" w:rsidP="00532E8D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1) zaliczeń i ocen uzyskiwanych w ramach realizacji Planu Kształcenia; </w:t>
      </w:r>
    </w:p>
    <w:p w:rsidR="00DA0028" w:rsidRDefault="00532E8D" w:rsidP="00532E8D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2) realizacji IPB, w tym wyniku egzaminu kierunkowego; </w:t>
      </w:r>
    </w:p>
    <w:p w:rsidR="00DA0028" w:rsidRDefault="00532E8D" w:rsidP="00532E8D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3) oceny śródokresowej w połowie okresu kształcenia, która kończy się wynikiem pozytywnym lub negatywnym; </w:t>
      </w:r>
    </w:p>
    <w:p w:rsidR="00DA0028" w:rsidRDefault="00532E8D" w:rsidP="00532E8D">
      <w:pPr>
        <w:spacing w:after="20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4) samodzielnych działań podejmowanych z inicjatywy uczestnika SD, a służących podnoszeniu kwalifikacji naukowych, zawodowych i społecznych.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3. Warunkiem zaliczenia semestru przez uczestnika SD jest zdobycie sumy punktów ECTS określonej dla danego semestru. </w:t>
      </w:r>
    </w:p>
    <w:p w:rsidR="00DA0028" w:rsidRDefault="00532E8D" w:rsidP="00532E8D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Warunkiem zaliczenia całego cyklu kształcenia jest: </w:t>
      </w:r>
    </w:p>
    <w:p w:rsidR="00DA0028" w:rsidRDefault="00532E8D" w:rsidP="00532E8D">
      <w:pPr>
        <w:spacing w:after="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1) zdobycie określonej w Planie Kształcenia SD liczby punktów ECTS; </w:t>
      </w:r>
    </w:p>
    <w:p w:rsidR="00DA0028" w:rsidRDefault="00532E8D" w:rsidP="00532E8D">
      <w:pPr>
        <w:spacing w:after="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2) uzyskanie pozytywnego wyniku w ramach oceny śródokresowej; </w:t>
      </w:r>
    </w:p>
    <w:p w:rsidR="00DA0028" w:rsidRDefault="00532E8D" w:rsidP="00532E8D">
      <w:pPr>
        <w:spacing w:after="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3) realizacja Indywidualnego Planu Badawczego, w tym uzyskanie pozytywnej oceny z egzaminu kierunkowego;  </w:t>
      </w:r>
    </w:p>
    <w:p w:rsidR="00A60A93" w:rsidRDefault="00532E8D" w:rsidP="00532E8D">
      <w:pPr>
        <w:spacing w:after="200" w:line="240" w:lineRule="auto"/>
        <w:ind w:left="641" w:hanging="284"/>
        <w:jc w:val="both"/>
        <w:rPr>
          <w:rFonts w:cs="Calibri"/>
        </w:rPr>
      </w:pPr>
      <w:r>
        <w:rPr>
          <w:rFonts w:cs="Calibri"/>
        </w:rPr>
        <w:t xml:space="preserve">4) </w:t>
      </w:r>
      <w:r w:rsidR="00A60A93" w:rsidRPr="00A60A93">
        <w:rPr>
          <w:rFonts w:cs="Calibri"/>
        </w:rPr>
        <w:t>wypełnienie innych obowiązków zapisanych w Regulaminie SD oraz w Planie kształcenia</w:t>
      </w:r>
    </w:p>
    <w:p w:rsidR="00DA0028" w:rsidRDefault="00532E8D" w:rsidP="00532E8D">
      <w:pPr>
        <w:pStyle w:val="DomylneA"/>
        <w:spacing w:after="200"/>
        <w:ind w:left="284" w:hanging="284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5. Efekty uczenia się i formy weryfikacji w Szkole Doktorskiej opisuje tabela 1. </w:t>
      </w: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p w:rsidR="00DA0028" w:rsidRDefault="00C71B1F" w:rsidP="00C71B1F">
      <w:pPr>
        <w:spacing w:after="0" w:line="24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 xml:space="preserve">Tabela 1. </w:t>
      </w:r>
      <w:r w:rsidR="00532E8D">
        <w:rPr>
          <w:rFonts w:cs="Calibri"/>
          <w:b/>
        </w:rPr>
        <w:t>Efekty uczenia się i formy weryfikacji w Szkole Doktorskiej</w:t>
      </w:r>
    </w:p>
    <w:p w:rsidR="00DA0028" w:rsidRDefault="00DA0028">
      <w:pPr>
        <w:spacing w:after="0" w:line="240" w:lineRule="auto"/>
        <w:ind w:left="284" w:hanging="284"/>
        <w:jc w:val="center"/>
        <w:rPr>
          <w:rFonts w:cs="Calibri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94"/>
        <w:gridCol w:w="2362"/>
        <w:gridCol w:w="4823"/>
        <w:gridCol w:w="1839"/>
      </w:tblGrid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Symbol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</w:p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Opis efektu uczenia się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</w:p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Formy weryfikacji nabycia kompetencji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eastAsia="Times New Roman" w:hAnsi="Calibri" w:cs="Calibri"/>
                <w:b/>
                <w:bCs/>
                <w:lang w:val="pl-PL"/>
              </w:rPr>
              <w:t>Odniesienie do efektów uczenia się określonych w Rozporządzeniu</w:t>
            </w:r>
            <w:r>
              <w:rPr>
                <w:rFonts w:ascii="Calibri" w:eastAsia="Times New Roman" w:hAnsi="Calibri" w:cs="Calibri"/>
                <w:lang w:val="pl-PL"/>
              </w:rPr>
              <w:t>*)</w:t>
            </w:r>
          </w:p>
        </w:tc>
      </w:tr>
      <w:tr w:rsidR="00DA0028" w:rsidTr="00991E45">
        <w:tc>
          <w:tcPr>
            <w:tcW w:w="9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DA0028" w:rsidTr="00991E45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WIEDZA</w:t>
            </w:r>
          </w:p>
        </w:tc>
      </w:tr>
      <w:tr w:rsidR="00DA0028" w:rsidTr="00991E45">
        <w:trPr>
          <w:trHeight w:val="1052"/>
        </w:trPr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W1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–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stopniu umożliwiającym rewizję istniejących paradygmatów – światowy dorobek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danej dziedzinie, obejmujący podstawy teoretyczne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zagadnienia ogólne oraz wybrane zagadnienia szczegółowe właściwe dla dyscypliny realizowanej w ramach szkoły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indywidualnego seminarium doktorskiego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w ramach IPB </w:t>
            </w:r>
          </w:p>
          <w:p w:rsidR="00DA0028" w:rsidRDefault="00532E8D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kursach, zwłaszcza w ramach wykładów gościnnych</w:t>
            </w:r>
          </w:p>
          <w:p w:rsidR="00DA0028" w:rsidRDefault="00532E8D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Default="00532E8D">
            <w:pPr>
              <w:pStyle w:val="DomylneA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zdanie egzaminów, w tym egzaminu kierunkowego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W2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zna i rozumie główne tendencje rozwojowe właściwe dla dyscypliny realizowanej w ramach szkoły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IPB</w:t>
            </w:r>
          </w:p>
          <w:p w:rsidR="00DA0028" w:rsidRDefault="00532E8D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</w:t>
            </w:r>
            <w:r w:rsidRPr="00532E8D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 xml:space="preserve"> proponowanych kursach, zwłaszcza w ramach wykładów gościnnych </w:t>
            </w:r>
          </w:p>
          <w:p w:rsidR="00DA0028" w:rsidRDefault="00532E8D">
            <w:pPr>
              <w:pStyle w:val="Akapitzlist"/>
              <w:numPr>
                <w:ilvl w:val="0"/>
                <w:numId w:val="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Default="00532E8D">
            <w:pPr>
              <w:pStyle w:val="Domylne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zdanie egzaminów, w tym egzaminu kierunkowego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W3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metodologię badań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danej dziedzinie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IPB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</w:t>
            </w:r>
            <w:r w:rsidRPr="00532E8D">
              <w:rPr>
                <w:rFonts w:cs="Calibri"/>
              </w:rPr>
              <w:t xml:space="preserve">w </w:t>
            </w:r>
            <w:r>
              <w:rPr>
                <w:rFonts w:cs="Calibri"/>
              </w:rPr>
              <w:t xml:space="preserve">proponowanych kursach, </w:t>
            </w:r>
            <w:r w:rsidRPr="00532E8D">
              <w:rPr>
                <w:rFonts w:cs="Calibri"/>
              </w:rPr>
              <w:t>zwłaszcza</w:t>
            </w:r>
            <w:r>
              <w:rPr>
                <w:rFonts w:cs="Calibri"/>
              </w:rPr>
              <w:t xml:space="preserve"> z zakresu metodologii 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zdanie egzaminów z zakresu metodologii </w:t>
            </w:r>
          </w:p>
          <w:p w:rsidR="00DA0028" w:rsidRDefault="00532E8D">
            <w:pPr>
              <w:pStyle w:val="Akapitzlist"/>
              <w:numPr>
                <w:ilvl w:val="0"/>
                <w:numId w:val="12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 metodologicznych, sympozjach metodologicznych, warsztatach metodologicznych oraz innych u</w:t>
            </w:r>
            <w:r w:rsidRPr="00532E8D">
              <w:rPr>
                <w:rFonts w:cs="Calibri"/>
              </w:rPr>
              <w:t>jętych</w:t>
            </w:r>
            <w:r>
              <w:rPr>
                <w:rFonts w:cs="Calibri"/>
              </w:rPr>
              <w:t xml:space="preserve"> </w:t>
            </w:r>
            <w:r w:rsidR="00A6599A">
              <w:rPr>
                <w:rFonts w:cs="Calibri"/>
              </w:rPr>
              <w:br/>
            </w:r>
            <w:r>
              <w:rPr>
                <w:rFonts w:cs="Calibri"/>
              </w:rPr>
              <w:t>w Regulaminie SD</w:t>
            </w:r>
          </w:p>
          <w:p w:rsidR="00DA0028" w:rsidRDefault="00532E8D">
            <w:pPr>
              <w:pStyle w:val="DomylneA"/>
              <w:numPr>
                <w:ilvl w:val="0"/>
                <w:numId w:val="12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opisu części metodologicznej zgodnie z wymaganiami stawianymi w grantach NCN</w:t>
            </w:r>
            <w:r w:rsidRPr="00532E8D">
              <w:rPr>
                <w:rFonts w:ascii="Calibri" w:hAnsi="Calibri" w:cs="Calibri"/>
                <w:lang w:val="pl-PL"/>
              </w:rPr>
              <w:t xml:space="preserve"> lub ich ekwiwalentach w dziedzinie sztuki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W4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zasady upowszechniania wyników działalności naukowej </w:t>
            </w:r>
            <w:r w:rsidR="003657D3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artystycznej, także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trybie otwartego dostępu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kursach, w tym fakultatywnych</w:t>
            </w:r>
            <w:r w:rsidRPr="00532E8D">
              <w:rPr>
                <w:rFonts w:cs="Calibri"/>
              </w:rPr>
              <w:t xml:space="preserve"> i</w:t>
            </w:r>
            <w:r>
              <w:rPr>
                <w:rFonts w:cs="Calibri"/>
              </w:rPr>
              <w:t xml:space="preserve"> online </w:t>
            </w:r>
          </w:p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IPB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5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formalnie wniosku w celu pozyskania środków na badania naukowe, np. wniosku w ramach konkursów NCN</w:t>
            </w:r>
            <w:r w:rsidRPr="00532E8D">
              <w:rPr>
                <w:rFonts w:ascii="Calibri" w:hAnsi="Calibri" w:cs="Calibri"/>
                <w:lang w:val="pl-PL"/>
              </w:rPr>
              <w:t xml:space="preserve"> lub ich ekwiwalentach w dziedzinie sztuki </w:t>
            </w:r>
          </w:p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przygotowanie artykułu naukowego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potwierdzone przyjęciem do druku </w:t>
            </w:r>
            <w:r w:rsidRPr="00532E8D">
              <w:rPr>
                <w:rFonts w:cs="Calibri"/>
              </w:rPr>
              <w:t xml:space="preserve">lub zgłoszenie dzieła artystycznego do udziału </w:t>
            </w:r>
            <w:r w:rsidR="003657D3">
              <w:rPr>
                <w:rFonts w:cs="Calibri"/>
              </w:rPr>
              <w:br/>
            </w:r>
            <w:r w:rsidRPr="00532E8D">
              <w:rPr>
                <w:rFonts w:cs="Calibri"/>
              </w:rPr>
              <w:t>w wystawie zbiorowej</w:t>
            </w:r>
          </w:p>
          <w:p w:rsidR="00DA0028" w:rsidRDefault="00532E8D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posteru</w:t>
            </w:r>
            <w:r w:rsidRPr="00532E8D">
              <w:rPr>
                <w:rFonts w:cs="Calibri"/>
              </w:rPr>
              <w:t xml:space="preserve"> lub dzieła sztuki </w:t>
            </w:r>
          </w:p>
          <w:p w:rsidR="00DA0028" w:rsidRDefault="00532E8D">
            <w:pPr>
              <w:pStyle w:val="DomylneA"/>
              <w:numPr>
                <w:ilvl w:val="0"/>
                <w:numId w:val="15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w Uniwersytecie Dzieci i Rodziców, Uniwersytecie Trzeciego Wieku, Nocy Naukowców, Festiwalu Nauki oraz innych działaniach społecznych popularyzujących wyniki badań naukowych lub</w:t>
            </w:r>
            <w:r w:rsidRPr="00532E8D">
              <w:rPr>
                <w:rFonts w:ascii="Calibri" w:hAnsi="Calibri" w:cs="Calibri"/>
                <w:lang w:val="pl-PL"/>
              </w:rPr>
              <w:t xml:space="preserve"> działalności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 xml:space="preserve">artystycznej </w:t>
            </w:r>
            <w:r>
              <w:rPr>
                <w:rFonts w:ascii="Calibri" w:hAnsi="Calibri" w:cs="Calibri"/>
                <w:lang w:val="pl-PL"/>
              </w:rPr>
              <w:t xml:space="preserve">ujętych w IPB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P8S_WG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W5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zna i rozumie fundamentalne dylematy współczesnej cywilizacji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 SD (szczególnie Filozofia nauki, Etyka w nauce</w:t>
            </w:r>
            <w:r w:rsidRPr="00532E8D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przedmiot</w:t>
            </w:r>
            <w:r w:rsidRPr="00532E8D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fakultatywn</w:t>
            </w:r>
            <w:r w:rsidRPr="00532E8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) 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szkołach, sympozjach</w:t>
            </w:r>
            <w:r w:rsidRPr="00532E8D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warsztatach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promotora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</w:t>
            </w:r>
            <w:r w:rsidRPr="00532E8D">
              <w:rPr>
                <w:rFonts w:cs="Calibri"/>
              </w:rPr>
              <w:t>ru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prezentacja dzieła w ramach wydarzenia artystycznego </w:t>
            </w:r>
          </w:p>
          <w:p w:rsidR="00DA0028" w:rsidRDefault="00532E8D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  <w:r>
              <w:rPr>
                <w:rFonts w:cs="Calibri"/>
              </w:rPr>
              <w:t>udział w debatach publicznych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P8S_WK</w:t>
            </w:r>
          </w:p>
        </w:tc>
      </w:tr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W6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zna i rozumie ekonomiczne, prawne, etyczne i inne istotne uwarunkowania działalności naukowe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artystycznej 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Default="00532E8D">
            <w:pPr>
              <w:pStyle w:val="Akapitzlist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 kursach w ramach SD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26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formalnie wniosku w celu pozyskania środków na badania naukowe lub na projekty artystyczne, np. wniosku w ramach grantów NCN lub N</w:t>
            </w:r>
            <w:r w:rsidRPr="00532E8D">
              <w:rPr>
                <w:rFonts w:ascii="Calibri" w:hAnsi="Calibri" w:cs="Calibri"/>
                <w:lang w:val="pl-PL"/>
              </w:rPr>
              <w:t xml:space="preserve">NAWA lub ich ekwiwalentów w dziedzinie sztuki </w:t>
            </w:r>
          </w:p>
          <w:p w:rsidR="00DA0028" w:rsidRDefault="00532E8D">
            <w:pPr>
              <w:pStyle w:val="DomylneA"/>
              <w:numPr>
                <w:ilvl w:val="0"/>
                <w:numId w:val="26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innych efektów kształcenia ujętych w IPB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P8S_WK</w:t>
            </w:r>
          </w:p>
        </w:tc>
      </w:tr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W7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zna i rozumie podstawowe zasady transferu wiedzy do sfery gospodarczej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</w:t>
            </w:r>
            <w:r>
              <w:rPr>
                <w:rFonts w:ascii="Calibri" w:hAnsi="Calibri" w:cs="Calibri"/>
                <w:lang w:val="pl-PL"/>
              </w:rPr>
              <w:t xml:space="preserve">i społecznej oraz komercjalizacji wyników działalności naukowej </w:t>
            </w:r>
            <w:r w:rsidRPr="00532E8D">
              <w:rPr>
                <w:rFonts w:ascii="Calibri" w:hAnsi="Calibri" w:cs="Calibri"/>
                <w:lang w:val="pl-PL"/>
              </w:rPr>
              <w:t xml:space="preserve">lub artystycznej </w:t>
            </w:r>
            <w:r>
              <w:rPr>
                <w:rFonts w:ascii="Calibri" w:hAnsi="Calibri" w:cs="Calibri"/>
                <w:lang w:val="pl-PL"/>
              </w:rPr>
              <w:t>i know-how związanego z tymi wynikami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Pr="00532E8D" w:rsidRDefault="00532E8D" w:rsidP="00532E8D">
            <w:pPr>
              <w:pStyle w:val="DomylneA"/>
              <w:numPr>
                <w:ilvl w:val="0"/>
                <w:numId w:val="1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kursac</w:t>
            </w:r>
            <w:r w:rsidRPr="00532E8D">
              <w:rPr>
                <w:rFonts w:ascii="Calibri" w:hAnsi="Calibri" w:cs="Calibri"/>
                <w:lang w:val="pl-PL"/>
              </w:rPr>
              <w:t>h SD</w:t>
            </w:r>
            <w:r>
              <w:rPr>
                <w:rFonts w:ascii="Calibri" w:hAnsi="Calibri" w:cs="Calibri"/>
                <w:lang w:val="pl-PL"/>
              </w:rPr>
              <w:t xml:space="preserve">, w tym w grupie przedmiotów fakultatywnych </w:t>
            </w:r>
          </w:p>
          <w:p w:rsidR="00DA0028" w:rsidRDefault="00532E8D">
            <w:pPr>
              <w:pStyle w:val="DomylneA"/>
              <w:numPr>
                <w:ilvl w:val="0"/>
                <w:numId w:val="1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w ramach stażów 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eastAsia="Times New Roman" w:cs="Calibri"/>
              </w:rPr>
              <w:t>P8S_WG</w:t>
            </w:r>
          </w:p>
        </w:tc>
      </w:tr>
      <w:tr w:rsidR="00DA0028" w:rsidTr="00991E45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DA0028" w:rsidTr="00991E45"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UMIEJĘTNOŚCI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potrafi wykorzystywać wiedzę z różnych dziedzin nauk</w:t>
            </w:r>
            <w:r w:rsidRPr="00532E8D">
              <w:rPr>
                <w:rFonts w:ascii="Calibri" w:hAnsi="Calibri" w:cs="Calibri"/>
                <w:lang w:val="pl-PL"/>
              </w:rPr>
              <w:t>i i sztuk</w:t>
            </w:r>
            <w:r>
              <w:rPr>
                <w:rFonts w:ascii="Calibri" w:hAnsi="Calibri" w:cs="Calibri"/>
                <w:lang w:val="pl-PL"/>
              </w:rPr>
              <w:t xml:space="preserve">i, formułowania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       </w:t>
            </w:r>
            <w:r>
              <w:rPr>
                <w:rFonts w:ascii="Calibri" w:hAnsi="Calibri" w:cs="Calibri"/>
                <w:lang w:val="pl-PL"/>
              </w:rPr>
              <w:t>i innowacyjnego rozwiązywania złożonych problemów lub wykonywania zadań o charakterze badawczym lub artystycznym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IPB</w:t>
            </w:r>
            <w:r w:rsidRPr="00532E8D">
              <w:rPr>
                <w:rFonts w:ascii="Calibri" w:hAnsi="Calibri" w:cs="Calibri"/>
                <w:lang w:val="pl-PL"/>
              </w:rPr>
              <w:t xml:space="preserve"> </w:t>
            </w:r>
          </w:p>
          <w:p w:rsidR="00DA0028" w:rsidRDefault="00532E8D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kursach SD</w:t>
            </w:r>
          </w:p>
          <w:p w:rsidR="00DA0028" w:rsidRDefault="00532E8D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szkołach, sympozjach i warsztatach oraz innych ujętych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U2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</w:t>
            </w:r>
            <w:r w:rsidR="006A4D55">
              <w:rPr>
                <w:rFonts w:ascii="Calibri" w:hAnsi="Calibri" w:cs="Calibri"/>
                <w:lang w:val="pl-PL"/>
              </w:rPr>
              <w:t>wykorzystywać w pracy badawczej</w:t>
            </w:r>
            <w:r w:rsidRPr="00532E8D">
              <w:rPr>
                <w:rFonts w:ascii="Calibri" w:hAnsi="Calibri" w:cs="Calibri"/>
                <w:lang w:val="pl-PL"/>
              </w:rPr>
              <w:t xml:space="preserve">/ twórczej </w:t>
            </w:r>
            <w:r>
              <w:rPr>
                <w:rFonts w:ascii="Calibri" w:hAnsi="Calibri" w:cs="Calibri"/>
                <w:lang w:val="pl-PL"/>
              </w:rPr>
              <w:t xml:space="preserve">wiedzę metodologiczną,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</w:t>
            </w:r>
            <w:r>
              <w:rPr>
                <w:rFonts w:ascii="Calibri" w:hAnsi="Calibri" w:cs="Calibri"/>
                <w:lang w:val="pl-PL"/>
              </w:rPr>
              <w:t xml:space="preserve">a w szczególności definiować cel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   </w:t>
            </w:r>
            <w:r>
              <w:rPr>
                <w:rFonts w:ascii="Calibri" w:hAnsi="Calibri" w:cs="Calibri"/>
                <w:lang w:val="pl-PL"/>
              </w:rPr>
              <w:t>i przedmiot badań, formułować hipotezę badawczą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artystyczną, </w:t>
            </w:r>
            <w:r>
              <w:rPr>
                <w:rFonts w:ascii="Calibri" w:hAnsi="Calibri" w:cs="Calibri"/>
                <w:lang w:val="pl-PL"/>
              </w:rPr>
              <w:t xml:space="preserve">rozwijać metody, techniki </w:t>
            </w:r>
            <w:r w:rsidR="00A6599A">
              <w:rPr>
                <w:rFonts w:ascii="Calibri" w:hAnsi="Calibri" w:cs="Calibri"/>
                <w:lang w:val="pl-PL"/>
              </w:rPr>
              <w:t xml:space="preserve">                     </w:t>
            </w:r>
            <w:r>
              <w:rPr>
                <w:rFonts w:ascii="Calibri" w:hAnsi="Calibri" w:cs="Calibri"/>
                <w:lang w:val="pl-PL"/>
              </w:rPr>
              <w:t>i narzędzia badawcze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artystyczne </w:t>
            </w:r>
            <w:r>
              <w:rPr>
                <w:rFonts w:ascii="Calibri" w:hAnsi="Calibri" w:cs="Calibri"/>
                <w:lang w:val="pl-PL"/>
              </w:rPr>
              <w:t>oraz twórczo je stosować, wnioskować na podstawie wyników badań</w:t>
            </w:r>
            <w:r w:rsidRPr="00532E8D">
              <w:rPr>
                <w:rFonts w:ascii="Calibri" w:hAnsi="Calibri" w:cs="Calibri"/>
                <w:lang w:val="pl-PL"/>
              </w:rPr>
              <w:t xml:space="preserve"> /działań artystycznych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pracy indywidualnej określonej przez promotora, w tym np. artykuł</w:t>
            </w:r>
            <w:r w:rsidRPr="00532E8D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>referat</w:t>
            </w:r>
            <w:r w:rsidRPr="00532E8D">
              <w:rPr>
                <w:rFonts w:ascii="Calibri" w:hAnsi="Calibri" w:cs="Calibri"/>
                <w:lang w:val="pl-PL"/>
              </w:rPr>
              <w:t xml:space="preserve">, prezentacja dzieła </w:t>
            </w:r>
          </w:p>
          <w:p w:rsidR="00DA0028" w:rsidRDefault="00532E8D">
            <w:pPr>
              <w:pStyle w:val="Akapitzlist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</w:t>
            </w:r>
            <w:r w:rsidRPr="00532E8D">
              <w:rPr>
                <w:rFonts w:cs="Calibri"/>
              </w:rPr>
              <w:t xml:space="preserve">kursach </w:t>
            </w:r>
            <w:r>
              <w:rPr>
                <w:rFonts w:cs="Calibri"/>
              </w:rPr>
              <w:t xml:space="preserve"> SD </w:t>
            </w:r>
          </w:p>
          <w:p w:rsidR="00DA0028" w:rsidRDefault="00532E8D">
            <w:pPr>
              <w:pStyle w:val="Akapitzlist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 metodologicznych, sympozjach metodologicznych, warsztatach metodologicznych oraz innych u</w:t>
            </w:r>
            <w:r w:rsidRPr="00532E8D">
              <w:rPr>
                <w:rFonts w:cs="Calibri"/>
              </w:rPr>
              <w:t>jętych</w:t>
            </w:r>
            <w:r>
              <w:rPr>
                <w:rFonts w:cs="Calibri"/>
              </w:rPr>
              <w:t xml:space="preserve"> w IPB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opisu części metodologicznej zgodnie z wymaganiami stawianymi w grantach NCN</w:t>
            </w:r>
            <w:r w:rsidRPr="00532E8D">
              <w:rPr>
                <w:rFonts w:ascii="Calibri" w:hAnsi="Calibri" w:cs="Calibri"/>
                <w:lang w:val="pl-PL"/>
              </w:rPr>
              <w:t xml:space="preserve"> lub ich ekwiwalentach z dziedziny sztuki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U3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wykorzystując posiadaną wiedzę, dokonywać krytycznej analizy i oceny rezultatów badań, działalności eksperckiej i innych prac o charakterze twórczym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ich wkładu w rozwój wiedzy</w:t>
            </w:r>
            <w:r w:rsidRPr="00532E8D">
              <w:rPr>
                <w:rFonts w:ascii="Calibri" w:hAnsi="Calibri" w:cs="Calibri"/>
                <w:lang w:val="pl-PL"/>
              </w:rPr>
              <w:t xml:space="preserve">, kultury i sztuki 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pracy indywidualnej określonej przez promotora, np. recenzji</w:t>
            </w:r>
            <w:r w:rsidRPr="00532E8D">
              <w:rPr>
                <w:rFonts w:ascii="Calibri" w:hAnsi="Calibri" w:cs="Calibri"/>
                <w:lang w:val="pl-PL"/>
              </w:rPr>
              <w:t xml:space="preserve">, </w:t>
            </w:r>
            <w:r>
              <w:rPr>
                <w:rFonts w:ascii="Calibri" w:hAnsi="Calibri" w:cs="Calibri"/>
                <w:lang w:val="pl-PL"/>
              </w:rPr>
              <w:t>polemiki</w:t>
            </w:r>
            <w:r w:rsidRPr="00532E8D">
              <w:rPr>
                <w:rFonts w:ascii="Calibri" w:hAnsi="Calibri" w:cs="Calibri"/>
                <w:lang w:val="pl-PL"/>
              </w:rPr>
              <w:t xml:space="preserve">, ewaluacji 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</w:t>
            </w:r>
            <w:r w:rsidRPr="00532E8D">
              <w:rPr>
                <w:rFonts w:cs="Calibri"/>
              </w:rPr>
              <w:t>kursach</w:t>
            </w:r>
            <w:r>
              <w:rPr>
                <w:rFonts w:cs="Calibri"/>
              </w:rPr>
              <w:t xml:space="preserve"> SD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przygotowanie krytycznej bibliografii do IPB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przygotowanie artykułu przeglądowego potwierdzone przyjęciem do druku lub pozytywną opinią promotora</w:t>
            </w:r>
            <w:r w:rsidRPr="00532E8D">
              <w:rPr>
                <w:rFonts w:cs="Calibri"/>
              </w:rPr>
              <w:t xml:space="preserve"> lub zgłoszenie dzieła artystycznego do udziału w wystawie zbiorowej </w:t>
            </w:r>
          </w:p>
          <w:p w:rsidR="00DA0028" w:rsidRDefault="00532E8D">
            <w:pPr>
              <w:pStyle w:val="Akapitzlist"/>
              <w:numPr>
                <w:ilvl w:val="0"/>
                <w:numId w:val="10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>/ wydarzeniu</w:t>
            </w:r>
            <w:r>
              <w:rPr>
                <w:rFonts w:cs="Calibri"/>
              </w:rPr>
              <w:t xml:space="preserve"> </w:t>
            </w:r>
            <w:r w:rsidRPr="00532E8D">
              <w:rPr>
                <w:rFonts w:cs="Calibri"/>
              </w:rPr>
              <w:t xml:space="preserve">artystycznym, </w:t>
            </w:r>
            <w:r>
              <w:rPr>
                <w:rFonts w:cs="Calibri"/>
              </w:rPr>
              <w:t>przygotowanie wystąpienia, komunikatu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lub poster</w:t>
            </w:r>
            <w:r w:rsidRPr="00532E8D">
              <w:rPr>
                <w:rFonts w:cs="Calibri"/>
              </w:rPr>
              <w:t>u lub dzieła artystycznego</w:t>
            </w:r>
            <w:r w:rsidRPr="00532E8D">
              <w:rPr>
                <w:rFonts w:cs="Calibri"/>
                <w:highlight w:val="yellow"/>
              </w:rPr>
              <w:t xml:space="preserve">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U4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potrafi dokonać analizy możliwości transfe</w:t>
            </w:r>
            <w:r w:rsidR="00A6599A">
              <w:rPr>
                <w:rFonts w:ascii="Calibri" w:hAnsi="Calibri" w:cs="Calibri"/>
                <w:lang w:val="pl-PL"/>
              </w:rPr>
              <w:t>rowania wyników prac badawczych</w:t>
            </w:r>
            <w:r w:rsidR="006A4D55">
              <w:rPr>
                <w:rFonts w:ascii="Calibri" w:hAnsi="Calibri" w:cs="Calibri"/>
                <w:lang w:val="pl-PL"/>
              </w:rPr>
              <w:t>/</w:t>
            </w:r>
            <w:r w:rsidRPr="00532E8D">
              <w:rPr>
                <w:rFonts w:ascii="Calibri" w:hAnsi="Calibri" w:cs="Calibri"/>
                <w:lang w:val="pl-PL"/>
              </w:rPr>
              <w:t>twórczych d</w:t>
            </w:r>
            <w:r>
              <w:rPr>
                <w:rFonts w:ascii="Calibri" w:hAnsi="Calibri" w:cs="Calibri"/>
                <w:lang w:val="pl-PL"/>
              </w:rPr>
              <w:t xml:space="preserve">o sfery gospodarczej </w:t>
            </w:r>
            <w:r w:rsidR="00A6599A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społecznej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kursach SD, w tym fakultatywnych </w:t>
            </w:r>
          </w:p>
          <w:p w:rsidR="00DA0028" w:rsidRDefault="00532E8D">
            <w:pPr>
              <w:pStyle w:val="Domylne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poprzez przygotowanie projektu wdrożeniowego wyniki badań, przygotowanie wniosku o finansowanie działalności ze źródeł poza MNiSW oraz innych, u</w:t>
            </w:r>
            <w:r w:rsidRPr="00532E8D">
              <w:rPr>
                <w:rFonts w:ascii="Calibri" w:hAnsi="Calibri" w:cs="Calibri"/>
                <w:lang w:val="pl-PL"/>
              </w:rPr>
              <w:t>jętych</w:t>
            </w:r>
            <w:r>
              <w:rPr>
                <w:rFonts w:ascii="Calibri" w:hAnsi="Calibri" w:cs="Calibri"/>
                <w:lang w:val="pl-PL"/>
              </w:rPr>
              <w:t xml:space="preserve">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U5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komunikować się na tematy </w:t>
            </w:r>
            <w:r>
              <w:rPr>
                <w:rFonts w:ascii="Calibri" w:hAnsi="Calibri" w:cs="Calibri"/>
                <w:lang w:val="pl-PL"/>
              </w:rPr>
              <w:lastRenderedPageBreak/>
              <w:t xml:space="preserve">specjalistyczne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stopniu umożliwiającym aktywne uczestnictwo w międzynarodowym środowisku naukowym</w:t>
            </w:r>
            <w:r w:rsidRPr="00532E8D">
              <w:rPr>
                <w:rFonts w:ascii="Calibri" w:hAnsi="Calibri" w:cs="Calibri"/>
                <w:lang w:val="pl-PL"/>
              </w:rPr>
              <w:t xml:space="preserve"> lub artystycznym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potwierdzenie efektów kształcenia na zasadach określonych w kursach SD</w:t>
            </w:r>
          </w:p>
          <w:p w:rsidR="00DA0028" w:rsidRDefault="00532E8D">
            <w:pPr>
              <w:pStyle w:val="Akapitzlis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przygotowanie artykułu naukowego potwierdzone przyjęciem do druku lub pozytywną opinią promotora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lub zgłoszenie dzieła artystycznego do udziału w wystawie zbiorowe</w:t>
            </w:r>
            <w:r w:rsidRPr="00532E8D">
              <w:rPr>
                <w:rFonts w:cs="Calibri"/>
              </w:rPr>
              <w:t>j</w:t>
            </w:r>
          </w:p>
          <w:p w:rsidR="00DA0028" w:rsidRDefault="00532E8D">
            <w:pPr>
              <w:pStyle w:val="Akapitzlist"/>
              <w:numPr>
                <w:ilvl w:val="0"/>
                <w:numId w:val="11"/>
              </w:numPr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posteru</w:t>
            </w:r>
            <w:r w:rsidRPr="00532E8D">
              <w:rPr>
                <w:rFonts w:cs="Calibri"/>
              </w:rPr>
              <w:t xml:space="preserve"> lub dzieła artystycznego</w:t>
            </w:r>
          </w:p>
          <w:p w:rsidR="00DA0028" w:rsidRDefault="00532E8D">
            <w:pPr>
              <w:pStyle w:val="DomylneA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Nocy Naukowców, Festiwalu Nauki oraz innych działaniach społecznych popularyzujących wyniki badań naukowych</w:t>
            </w:r>
            <w:r w:rsidRPr="00532E8D">
              <w:rPr>
                <w:rFonts w:ascii="Calibri" w:hAnsi="Calibri" w:cs="Calibri"/>
                <w:lang w:val="pl-PL"/>
              </w:rPr>
              <w:t xml:space="preserve"> ujętych</w:t>
            </w:r>
            <w:r>
              <w:rPr>
                <w:rFonts w:ascii="Calibri" w:hAnsi="Calibri" w:cs="Calibri"/>
                <w:lang w:val="pl-PL"/>
              </w:rPr>
              <w:t xml:space="preserve">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P8S_UK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U6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potrafi upowszechniać wyniki badań</w:t>
            </w:r>
            <w:r w:rsidRPr="00532E8D">
              <w:rPr>
                <w:rFonts w:ascii="Calibri" w:hAnsi="Calibri" w:cs="Calibri"/>
                <w:lang w:val="pl-PL"/>
              </w:rPr>
              <w:t xml:space="preserve"> lub działalności artystycznej</w:t>
            </w:r>
            <w:r>
              <w:rPr>
                <w:rFonts w:ascii="Calibri" w:hAnsi="Calibri" w:cs="Calibri"/>
                <w:lang w:val="pl-PL"/>
              </w:rPr>
              <w:t>, także w formach popularnych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 w ramach zajęć SD</w:t>
            </w:r>
          </w:p>
          <w:p w:rsidR="00DA0028" w:rsidRDefault="00532E8D">
            <w:pPr>
              <w:pStyle w:val="Akapitzlist"/>
              <w:numPr>
                <w:ilvl w:val="0"/>
                <w:numId w:val="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przygotowanie artykułu naukowego lub popularnonaukowego </w:t>
            </w:r>
            <w:r w:rsidRPr="00532E8D">
              <w:rPr>
                <w:rFonts w:cs="Calibri"/>
              </w:rPr>
              <w:t xml:space="preserve"> lub zgłoszenie dzieła artystycznego do udziału w wystawie zbiorowej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8"/>
              </w:numPr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>aktywn</w:t>
            </w:r>
            <w:r w:rsidR="006A4D55">
              <w:rPr>
                <w:rFonts w:ascii="Calibri" w:hAnsi="Calibri" w:cs="Calibri"/>
                <w:lang w:val="pl-PL"/>
              </w:rPr>
              <w:t>y udział w konferencji naukowej</w:t>
            </w:r>
            <w:r w:rsidRPr="00532E8D">
              <w:rPr>
                <w:rFonts w:ascii="Calibri" w:hAnsi="Calibri" w:cs="Calibri"/>
                <w:lang w:val="pl-PL"/>
              </w:rPr>
              <w:t>/ wydarzeniu artystycznym, przygotowanie wystąpienia, komunikatu lub posteru lub dzieła artystycznego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8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na zasadach określonych w innych formach, organizowanych poza SD, np. Uniwersytecie Dzieci i Rodziców, Uniwersytecie Trzeciego Wieku, Nocy Naukowców, Festiwalu Nauki oraz innych działaniach społecznych popularyzujących wyniki badań naukowych, </w:t>
            </w:r>
            <w:r w:rsidRPr="00532E8D">
              <w:rPr>
                <w:rFonts w:ascii="Calibri" w:hAnsi="Calibri" w:cs="Calibri"/>
                <w:lang w:val="pl-PL"/>
              </w:rPr>
              <w:t xml:space="preserve">ujętych </w:t>
            </w:r>
            <w:r>
              <w:rPr>
                <w:rFonts w:ascii="Calibri" w:hAnsi="Calibri" w:cs="Calibri"/>
                <w:lang w:val="pl-PL"/>
              </w:rPr>
              <w:t xml:space="preserve">w IPB </w:t>
            </w:r>
          </w:p>
          <w:p w:rsidR="00DA0028" w:rsidRDefault="00532E8D">
            <w:pPr>
              <w:pStyle w:val="DomylneA"/>
              <w:numPr>
                <w:ilvl w:val="0"/>
                <w:numId w:val="8"/>
              </w:num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uczestnictwo w szko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lang w:val="pl-PL"/>
              </w:rPr>
              <w:t xml:space="preserve"> letniej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P8S_UW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U7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inicjować debatę i uczestniczyć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dyskursie naukowym</w:t>
            </w:r>
            <w:r w:rsidRPr="00532E8D">
              <w:rPr>
                <w:rFonts w:ascii="Calibri" w:hAnsi="Calibri" w:cs="Calibri"/>
                <w:lang w:val="pl-PL"/>
              </w:rPr>
              <w:t xml:space="preserve"> i artystycznym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aktywny udział w konferencji, publicznej</w:t>
            </w:r>
            <w:r w:rsidRPr="00532E8D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sesji sprawozdawczej</w:t>
            </w:r>
            <w:r w:rsidRPr="00532E8D">
              <w:rPr>
                <w:rFonts w:cs="Calibri"/>
              </w:rPr>
              <w:t xml:space="preserve">, dyskusji panelowej </w:t>
            </w:r>
          </w:p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 w:rsidRPr="00532E8D">
              <w:rPr>
                <w:rFonts w:cs="Calibri"/>
              </w:rPr>
              <w:t>przygotowanie artykułu naukowego lub popularnonaukowego  lub zgłoszenie dzieła artystycznego do udziału w wystawie zbiorowej</w:t>
            </w:r>
          </w:p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</w:t>
            </w:r>
            <w:r w:rsidRPr="00532E8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ujętych </w:t>
            </w:r>
            <w:r w:rsidR="006A4D55">
              <w:rPr>
                <w:rFonts w:cs="Calibri"/>
              </w:rPr>
              <w:br/>
            </w:r>
            <w:r>
              <w:rPr>
                <w:rFonts w:cs="Calibri"/>
              </w:rPr>
              <w:t>w IPB</w:t>
            </w:r>
          </w:p>
          <w:p w:rsidR="00DA0028" w:rsidRDefault="00532E8D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kursach SD, w tym fakultatywnych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U8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posługiwać się językiem obcym </w:t>
            </w:r>
            <w:r w:rsidR="003657D3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stopniu umożliwiającym uczestnictwo w międzynarodowym </w:t>
            </w:r>
            <w:r>
              <w:rPr>
                <w:rFonts w:ascii="Calibri" w:hAnsi="Calibri" w:cs="Calibri"/>
                <w:lang w:val="pl-PL"/>
              </w:rPr>
              <w:lastRenderedPageBreak/>
              <w:t>środowisku naukowym</w:t>
            </w:r>
            <w:r w:rsidRPr="00532E8D">
              <w:rPr>
                <w:rFonts w:ascii="Calibri" w:hAnsi="Calibri" w:cs="Calibri"/>
                <w:lang w:val="pl-PL"/>
              </w:rPr>
              <w:t>,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 xml:space="preserve">artystycznym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 w:rsidRPr="00532E8D">
              <w:rPr>
                <w:rFonts w:ascii="Calibri" w:hAnsi="Calibri" w:cs="Calibri"/>
                <w:lang w:val="pl-PL"/>
              </w:rPr>
              <w:t xml:space="preserve">i </w:t>
            </w:r>
            <w:r>
              <w:rPr>
                <w:rFonts w:ascii="Calibri" w:hAnsi="Calibri" w:cs="Calibri"/>
                <w:lang w:val="pl-PL"/>
              </w:rPr>
              <w:t>zawodowym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potwierdzenie efektów kształcenia na zasadach określonych w proponowanych kursach </w:t>
            </w:r>
            <w:r w:rsidR="006A4D55">
              <w:rPr>
                <w:rFonts w:cs="Calibri"/>
              </w:rPr>
              <w:br/>
            </w:r>
            <w:r>
              <w:rPr>
                <w:rFonts w:cs="Calibri"/>
              </w:rPr>
              <w:t xml:space="preserve">w ramach zajęć SD, w tym w języku angielskim </w:t>
            </w:r>
          </w:p>
          <w:p w:rsidR="00DA0028" w:rsidRDefault="00532E8D">
            <w:pPr>
              <w:pStyle w:val="DomylneA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przygotowanie poprawnego formalnie wniosku w celu pozyskania środków na badania </w:t>
            </w:r>
            <w:r>
              <w:rPr>
                <w:rFonts w:ascii="Calibri" w:hAnsi="Calibri" w:cs="Calibri"/>
                <w:lang w:val="pl-PL"/>
              </w:rPr>
              <w:lastRenderedPageBreak/>
              <w:t>naukowe, np. wniosku w ramach grantów NCN</w:t>
            </w:r>
            <w:r w:rsidRPr="00532E8D">
              <w:rPr>
                <w:rFonts w:ascii="Calibri" w:hAnsi="Calibri" w:cs="Calibri"/>
                <w:lang w:val="pl-PL"/>
              </w:rPr>
              <w:t xml:space="preserve"> i innych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P8S_UK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U9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planować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realizować indywidualne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zespołowe przedsięwzięcie badawcze lub twórcze, także w środowisku międzynarodowym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w ramach indywidualnego seminarium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w ramach pracy indywidualnej określonej przez promotora</w:t>
            </w:r>
          </w:p>
          <w:p w:rsidR="00DA0028" w:rsidRDefault="00532E8D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</w:t>
            </w:r>
            <w:r w:rsidRPr="00532E8D">
              <w:rPr>
                <w:rFonts w:cs="Calibri"/>
              </w:rPr>
              <w:t>ach</w:t>
            </w:r>
            <w:r>
              <w:rPr>
                <w:rFonts w:cs="Calibri"/>
              </w:rPr>
              <w:t xml:space="preserve"> SD, w tym fakultatywnych </w:t>
            </w:r>
          </w:p>
          <w:p w:rsidR="00DA0028" w:rsidRDefault="00532E8D">
            <w:pPr>
              <w:pStyle w:val="DomylneA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letnich szkołach naukowych, wyjazdów studyjnych, udziale we współpracy międzynarodowej, poprzez przygotowanie projektu wdrożeniowego, przygotowanie wniosku o finansowanie działalności ze źródeł poza MNiSW oraz innych ujętych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P8S_UO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U10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samodzielnie działać na rzecz własnego rozwoju oraz inspirować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organizować rozwój innych osób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</w:t>
            </w:r>
            <w:r w:rsidRPr="00532E8D">
              <w:rPr>
                <w:rFonts w:cs="Calibri"/>
              </w:rPr>
              <w:t xml:space="preserve">kursach </w:t>
            </w:r>
            <w:r>
              <w:rPr>
                <w:rFonts w:cs="Calibri"/>
              </w:rPr>
              <w:t>SD</w:t>
            </w:r>
          </w:p>
          <w:p w:rsidR="00DA0028" w:rsidRDefault="00532E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udział w publicznej sesji sprawozdawczej w SD </w:t>
            </w:r>
          </w:p>
          <w:p w:rsidR="00DA0028" w:rsidRDefault="00532E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udział w przedsięwzięciach popularyzujących naukę lub sztukę </w:t>
            </w:r>
          </w:p>
          <w:p w:rsidR="00DA0028" w:rsidRDefault="00532E8D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promotora</w:t>
            </w:r>
          </w:p>
          <w:p w:rsidR="00DA0028" w:rsidRDefault="00532E8D">
            <w:pPr>
              <w:pStyle w:val="DomylneA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potwierdzenie efektów kształcenia na zasadach określonych w innych formach, organizowanych poza SD, np. letnich szkołach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P8S_UU</w:t>
            </w:r>
          </w:p>
        </w:tc>
      </w:tr>
      <w:tr w:rsidR="00DA0028" w:rsidTr="00991E45">
        <w:tc>
          <w:tcPr>
            <w:tcW w:w="894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U11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potrafi planować zajęcia lub grupy zajęć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realizować je </w:t>
            </w:r>
            <w:r w:rsidR="003657D3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z wykorzystaniem nowoczesnych metod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narzędzi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A0028" w:rsidRDefault="00532E8D">
            <w:pPr>
              <w:pStyle w:val="Akapitzlist"/>
              <w:numPr>
                <w:ilvl w:val="0"/>
                <w:numId w:val="9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 metodycznych i narzędziowych w ramach zajęć SD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9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>potwierdzenie efektów kształcenia na zasadach określonych w kursach prowadzonych na platformie e-learningowej UP</w:t>
            </w:r>
          </w:p>
          <w:p w:rsidR="00DA0028" w:rsidRDefault="00532E8D">
            <w:pPr>
              <w:pStyle w:val="DomylneA"/>
              <w:numPr>
                <w:ilvl w:val="0"/>
                <w:numId w:val="9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>potwierdzenie efektów kształcenia w ramach praktyk dydaktycznych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P8S_UU</w:t>
            </w:r>
          </w:p>
        </w:tc>
      </w:tr>
      <w:tr w:rsidR="00DA0028" w:rsidTr="00991E45">
        <w:tc>
          <w:tcPr>
            <w:tcW w:w="8079" w:type="dxa"/>
            <w:gridSpan w:val="3"/>
            <w:tcBorders>
              <w:left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DA0028" w:rsidRDefault="00DA0028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  <w:tr w:rsidR="00DA0028" w:rsidTr="00991E45">
        <w:tc>
          <w:tcPr>
            <w:tcW w:w="9918" w:type="dxa"/>
            <w:gridSpan w:val="4"/>
          </w:tcPr>
          <w:p w:rsidR="00DA0028" w:rsidRDefault="00532E8D">
            <w:pPr>
              <w:pStyle w:val="Domylne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KOMPETENCJE SPOŁECZNE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K1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krytycznej oceny dorobku właściwej dyscypliny realizowanej w ramach szkoły oraz własnego wkładu w jej rozwój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</w:t>
            </w:r>
          </w:p>
          <w:p w:rsidR="00DA0028" w:rsidRDefault="00532E8D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</w:rPr>
              <w:t>zdanie egzaminu kierunkowego</w:t>
            </w:r>
          </w:p>
          <w:p w:rsidR="00DA0028" w:rsidRDefault="00532E8D">
            <w:pPr>
              <w:pStyle w:val="DomylneA"/>
              <w:numPr>
                <w:ilvl w:val="0"/>
                <w:numId w:val="1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 xml:space="preserve">potwierdzenie efektów kształcenia ujętych </w:t>
            </w:r>
            <w:r w:rsidR="00275CD8">
              <w:rPr>
                <w:rFonts w:ascii="Calibri" w:hAnsi="Calibri" w:cs="Calibri"/>
                <w:lang w:val="pl-PL"/>
              </w:rPr>
              <w:t xml:space="preserve">               </w:t>
            </w:r>
            <w:r w:rsidRPr="00532E8D">
              <w:rPr>
                <w:rFonts w:ascii="Calibri" w:hAnsi="Calibri" w:cs="Calibri"/>
                <w:lang w:val="pl-PL"/>
              </w:rPr>
              <w:t>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K2</w:t>
            </w:r>
          </w:p>
        </w:tc>
        <w:tc>
          <w:tcPr>
            <w:tcW w:w="2362" w:type="dxa"/>
          </w:tcPr>
          <w:p w:rsidR="00DA0028" w:rsidRDefault="00532E8D" w:rsidP="006A4D55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uznawania znaczenia wiedzy</w:t>
            </w:r>
            <w:r w:rsidRPr="00532E8D">
              <w:rPr>
                <w:rFonts w:ascii="Calibri" w:hAnsi="Calibri" w:cs="Calibri"/>
                <w:lang w:val="pl-PL"/>
              </w:rPr>
              <w:t>/sztuki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w rozwiązywaniu problemów teoretycznych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praktycznych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proponowanych kursach</w:t>
            </w:r>
          </w:p>
          <w:p w:rsidR="00DA0028" w:rsidRDefault="00532E8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prowadzącego zajęcia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zdanie egzaminu kierunkowego </w:t>
            </w:r>
          </w:p>
          <w:p w:rsidR="00DA0028" w:rsidRDefault="00532E8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letnich szkołach, sympozjach i warsztatach oraz in</w:t>
            </w:r>
            <w:r w:rsidRPr="00532E8D">
              <w:rPr>
                <w:rFonts w:cs="Calibri"/>
              </w:rPr>
              <w:t xml:space="preserve">nych ujętych </w:t>
            </w:r>
            <w:r>
              <w:rPr>
                <w:rFonts w:cs="Calibri"/>
              </w:rPr>
              <w:t>w IPB</w:t>
            </w:r>
          </w:p>
          <w:p w:rsidR="00DA0028" w:rsidRDefault="00532E8D">
            <w:pPr>
              <w:pStyle w:val="DomylneA"/>
              <w:numPr>
                <w:ilvl w:val="0"/>
                <w:numId w:val="6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opi</w:t>
            </w:r>
            <w:r w:rsidRPr="00532E8D">
              <w:rPr>
                <w:rFonts w:ascii="Calibri" w:hAnsi="Calibri" w:cs="Calibri"/>
                <w:lang w:val="pl-PL"/>
              </w:rPr>
              <w:t>su we wniosku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>o</w:t>
            </w:r>
            <w:r>
              <w:rPr>
                <w:rFonts w:ascii="Calibri" w:hAnsi="Calibri" w:cs="Calibri"/>
                <w:lang w:val="pl-PL"/>
              </w:rPr>
              <w:t xml:space="preserve"> grant</w:t>
            </w:r>
            <w:r w:rsidRPr="00532E8D"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P8S_KK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K3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jest gotów do wypełniania zobowiązań społecznych badaczy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i twórców, a także inicjowania działań na rzecz interesu publicznego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kursach SD</w:t>
            </w:r>
            <w:r w:rsidRPr="00532E8D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zwłaszcza z zakresu etyki i w wybranych przedmiotach fakultatywnych 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pracy indywidualnej określonej przez promotora</w:t>
            </w:r>
          </w:p>
          <w:p w:rsidR="007626D3" w:rsidRDefault="00532E8D" w:rsidP="00532E8D">
            <w:pPr>
              <w:pStyle w:val="DomylneA"/>
              <w:numPr>
                <w:ilvl w:val="0"/>
                <w:numId w:val="24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letnich szkołach naukowych, wyjazdów studyjnych, udziale we współpracy międzynarodowej, Uniwersytecie Dzieci i Rodziców, Uniwersytecie Trzeciego Wieku, Nocy Naukowców, Festiwalu Nauki oraz innych działaniach społecznych popularyzujących wyniki badań naukowych</w:t>
            </w:r>
            <w:r w:rsidRPr="00532E8D">
              <w:rPr>
                <w:rFonts w:ascii="Calibri" w:hAnsi="Calibri" w:cs="Calibri"/>
                <w:lang w:val="pl-PL"/>
              </w:rPr>
              <w:t xml:space="preserve"> </w:t>
            </w:r>
            <w:r w:rsidR="00275CD8">
              <w:rPr>
                <w:rFonts w:ascii="Calibri" w:hAnsi="Calibri" w:cs="Calibri"/>
                <w:lang w:val="pl-PL"/>
              </w:rPr>
              <w:t xml:space="preserve">                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24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 w:rsidRPr="00532E8D">
              <w:rPr>
                <w:rFonts w:ascii="Calibri" w:hAnsi="Calibri" w:cs="Calibri"/>
                <w:lang w:val="pl-PL"/>
              </w:rPr>
              <w:t>i działalności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 xml:space="preserve">artystycznej </w:t>
            </w:r>
            <w:r>
              <w:rPr>
                <w:rFonts w:ascii="Calibri" w:hAnsi="Calibri" w:cs="Calibri"/>
                <w:lang w:val="pl-PL"/>
              </w:rPr>
              <w:t xml:space="preserve">oraz innych </w:t>
            </w:r>
            <w:r w:rsidRPr="00532E8D">
              <w:rPr>
                <w:rFonts w:ascii="Calibri" w:hAnsi="Calibri" w:cs="Calibri"/>
                <w:lang w:val="pl-PL"/>
              </w:rPr>
              <w:t xml:space="preserve">formach </w:t>
            </w:r>
            <w:r>
              <w:rPr>
                <w:rFonts w:ascii="Calibri" w:hAnsi="Calibri" w:cs="Calibri"/>
                <w:lang w:val="pl-PL"/>
              </w:rPr>
              <w:t>ujętych w IPB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przygotowanie artykułu naukowego lub popularnonaukowego </w:t>
            </w:r>
            <w:r w:rsidRPr="00532E8D">
              <w:rPr>
                <w:rFonts w:cs="Calibri"/>
              </w:rPr>
              <w:t xml:space="preserve"> lub zgłoszenie dzieła artystycznego do udziału w wystawie zbiorowej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aktywny udział w konferencji naukowej</w:t>
            </w:r>
            <w:r w:rsidRPr="00532E8D">
              <w:rPr>
                <w:rFonts w:cs="Calibri"/>
              </w:rPr>
              <w:t xml:space="preserve">/ wydarzeniu artystycznym, </w:t>
            </w:r>
            <w:r>
              <w:rPr>
                <w:rFonts w:cs="Calibri"/>
              </w:rPr>
              <w:t>przygotowanie wystąpienia, komunikatu lub posteru</w:t>
            </w:r>
            <w:r w:rsidRPr="00532E8D">
              <w:rPr>
                <w:rFonts w:cs="Calibri"/>
              </w:rPr>
              <w:t xml:space="preserve"> lub dzieła artystycznego</w:t>
            </w:r>
          </w:p>
          <w:p w:rsidR="00DA0028" w:rsidRDefault="00532E8D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udział w debatach publicznych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P8S_KR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K4</w:t>
            </w:r>
          </w:p>
        </w:tc>
        <w:tc>
          <w:tcPr>
            <w:tcW w:w="2362" w:type="dxa"/>
          </w:tcPr>
          <w:p w:rsidR="00DA0028" w:rsidRDefault="00532E8D">
            <w:pPr>
              <w:pStyle w:val="DomylneA"/>
              <w:rPr>
                <w:rFonts w:ascii="Calibri" w:eastAsia="Arial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myślenia i działania w sposób przedsiębiorczy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kursach SD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przygotowanie poprawnego formalnie wniosku w celu pozyskania środków na badania naukowe, np. wniosku do konkursu Preludium w ramach grantów NCN</w:t>
            </w:r>
            <w:r w:rsidRPr="00532E8D">
              <w:rPr>
                <w:rFonts w:ascii="Calibri" w:hAnsi="Calibri" w:cs="Calibri"/>
                <w:lang w:val="pl-PL"/>
              </w:rPr>
              <w:t xml:space="preserve"> lub w innych konkursach 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potwierdzenie efektów kształcenia na zasadach określonych w innych formach, organizowanych poza SD, np. letnich szkołach naukowych oraz innych ujętych w IPB</w:t>
            </w:r>
          </w:p>
          <w:p w:rsidR="00DA0028" w:rsidRPr="00532E8D" w:rsidRDefault="00532E8D" w:rsidP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potwierdzenie efektów kształcenia w ramach pracy indywidualnej określonej przez promotora</w:t>
            </w:r>
          </w:p>
          <w:p w:rsidR="00DA0028" w:rsidRDefault="00532E8D">
            <w:pPr>
              <w:pStyle w:val="DomylneA"/>
              <w:numPr>
                <w:ilvl w:val="0"/>
                <w:numId w:val="7"/>
              </w:numPr>
              <w:ind w:left="357" w:hanging="357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zdobywanie certyfikatów językowych i innych kwalifikacji 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P8S_KR</w:t>
            </w:r>
          </w:p>
        </w:tc>
      </w:tr>
      <w:tr w:rsidR="00DA0028" w:rsidTr="00991E45">
        <w:tc>
          <w:tcPr>
            <w:tcW w:w="894" w:type="dxa"/>
          </w:tcPr>
          <w:p w:rsidR="00DA0028" w:rsidRDefault="00532E8D">
            <w:pPr>
              <w:pStyle w:val="Domyl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K5</w:t>
            </w:r>
          </w:p>
        </w:tc>
        <w:tc>
          <w:tcPr>
            <w:tcW w:w="2362" w:type="dxa"/>
          </w:tcPr>
          <w:p w:rsidR="00DA0028" w:rsidRDefault="00532E8D" w:rsidP="006A4D55">
            <w:pPr>
              <w:pStyle w:val="DomylneA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jest gotów do podtrzymania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i rozwijania etosu środowisk badawczych </w:t>
            </w:r>
            <w:r w:rsidRPr="00532E8D">
              <w:rPr>
                <w:rFonts w:ascii="Calibri" w:hAnsi="Calibri" w:cs="Calibri"/>
                <w:lang w:val="pl-PL"/>
              </w:rPr>
              <w:t xml:space="preserve">lub </w:t>
            </w:r>
            <w:r>
              <w:rPr>
                <w:rFonts w:ascii="Calibri" w:hAnsi="Calibri" w:cs="Calibri"/>
                <w:lang w:val="pl-PL"/>
              </w:rPr>
              <w:t xml:space="preserve">twórczych, w tym prowadzenia badań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>w sposób niezależny, respektowania zasady publicznej własności wyników badań naukowych</w:t>
            </w:r>
            <w:r w:rsidR="00991E45"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>i pracy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532E8D">
              <w:rPr>
                <w:rFonts w:ascii="Calibri" w:hAnsi="Calibri" w:cs="Calibri"/>
                <w:lang w:val="pl-PL"/>
              </w:rPr>
              <w:t xml:space="preserve">twórczej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>
              <w:rPr>
                <w:rFonts w:ascii="Calibri" w:hAnsi="Calibri" w:cs="Calibri"/>
                <w:lang w:val="pl-PL"/>
              </w:rPr>
              <w:t xml:space="preserve">z uwzględnieniem zasad ochrony własności intelektualnej </w:t>
            </w:r>
            <w:r w:rsidR="006A4D55">
              <w:rPr>
                <w:rFonts w:ascii="Calibri" w:hAnsi="Calibri" w:cs="Calibri"/>
                <w:lang w:val="pl-PL"/>
              </w:rPr>
              <w:br/>
            </w:r>
            <w:r w:rsidRPr="00532E8D">
              <w:rPr>
                <w:rFonts w:ascii="Calibri" w:hAnsi="Calibri" w:cs="Calibri"/>
                <w:lang w:val="pl-PL"/>
              </w:rPr>
              <w:t xml:space="preserve">i twórczej </w:t>
            </w:r>
          </w:p>
        </w:tc>
        <w:tc>
          <w:tcPr>
            <w:tcW w:w="4823" w:type="dxa"/>
          </w:tcPr>
          <w:p w:rsidR="00DA0028" w:rsidRDefault="00532E8D">
            <w:pPr>
              <w:pStyle w:val="Akapitzlist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potwierdzenie efektów kształcenia w ramach indywidualnego seminarium</w:t>
            </w:r>
          </w:p>
          <w:p w:rsidR="00DA0028" w:rsidRDefault="00532E8D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 xml:space="preserve">potwierdzenie efektów kształcenia na zasadach określonych w kursach SD, zwłaszcza z zakresu etyki i w przedmiotach fakultatywnych </w:t>
            </w:r>
          </w:p>
          <w:p w:rsidR="00DA0028" w:rsidRDefault="00532E8D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="Calibri"/>
              </w:rPr>
            </w:pPr>
            <w:r>
              <w:rPr>
                <w:rFonts w:cs="Calibri"/>
              </w:rPr>
              <w:t>potwierdzenie efektów kształcenia na zasadach określonych w innych formach, organizowanych poza SD, np. sympozjach naukowych lub imprezach artystycznych oraz innych ujętych w IPB</w:t>
            </w:r>
          </w:p>
        </w:tc>
        <w:tc>
          <w:tcPr>
            <w:tcW w:w="1839" w:type="dxa"/>
          </w:tcPr>
          <w:p w:rsidR="00DA0028" w:rsidRDefault="00532E8D">
            <w:pPr>
              <w:rPr>
                <w:rFonts w:cs="Calibri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P8S_KR</w:t>
            </w:r>
          </w:p>
        </w:tc>
      </w:tr>
    </w:tbl>
    <w:p w:rsidR="00DA0028" w:rsidRDefault="00DA0028">
      <w:pPr>
        <w:spacing w:after="200" w:line="240" w:lineRule="auto"/>
      </w:pPr>
    </w:p>
    <w:p w:rsidR="00DA0028" w:rsidRDefault="00D42256">
      <w:pPr>
        <w:spacing w:after="0" w:line="240" w:lineRule="auto"/>
        <w:ind w:left="284" w:hanging="284"/>
        <w:jc w:val="center"/>
        <w:rPr>
          <w:rFonts w:cs="Calibri"/>
          <w:b/>
        </w:rPr>
      </w:pPr>
      <w:r>
        <w:rPr>
          <w:rFonts w:cs="Calibri"/>
          <w:b/>
        </w:rPr>
        <w:t>DZIAŁ III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Plan kształcenia w Szkole Doktorskiej</w:t>
      </w:r>
    </w:p>
    <w:p w:rsidR="006550FB" w:rsidRDefault="006550FB">
      <w:pPr>
        <w:spacing w:after="200" w:line="240" w:lineRule="auto"/>
        <w:ind w:hanging="284"/>
        <w:jc w:val="center"/>
        <w:rPr>
          <w:rFonts w:cs="Calibri"/>
          <w:b/>
        </w:rPr>
      </w:pP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1. Przez plan kształcenia rozumie się zestaw przedmiotów dydaktycznych i innych form kształcenia organizowanych przez Szkołę Doktorską dla jej uczestników.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Część zajęć może odbywać się w języku angielskim.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3. Po uzyskaniu zgody Dyrektora SD możliwe jest zaliczenie przedmiotu w terminie innym niż przewiduje Plan Kształcenia SD.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Po zakończeniu cyklu zajęć z każdego przedmiotu przewidzianego w planie kształcenia efekty uczenia się osiągane przez doktorantów weryfikowane są podczas egzaminów, </w:t>
      </w:r>
      <w:r w:rsidR="00830238">
        <w:rPr>
          <w:rFonts w:cs="Calibri"/>
        </w:rPr>
        <w:t>zaliczeń lub zaliczeń na ocenę</w:t>
      </w:r>
      <w:r>
        <w:rPr>
          <w:rFonts w:cs="Calibri"/>
        </w:rPr>
        <w:t xml:space="preserve">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5. Formę zaliczenia przedmiotu określa harmonogram realizacji planu kształcenia. </w:t>
      </w:r>
    </w:p>
    <w:p w:rsidR="00DA0028" w:rsidRDefault="00532E8D" w:rsidP="00532E8D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6. O sposobie przeprowadzenia egzaminu lub zaliczenia nauczyciel akademicki prowadzący zajęcia informuje doktorantów na początku cyklu zajęć. Zaliczenie zajęć może odbywać się na podstawie pisemnych prac zaliczeniowych, projektów, prezentacji</w:t>
      </w:r>
      <w:r w:rsidRPr="00532E8D">
        <w:rPr>
          <w:rFonts w:cs="Calibri"/>
        </w:rPr>
        <w:t xml:space="preserve"> (w tym prezentacji</w:t>
      </w:r>
      <w:r>
        <w:rPr>
          <w:rFonts w:cs="Calibri"/>
        </w:rPr>
        <w:t xml:space="preserve"> </w:t>
      </w:r>
      <w:r w:rsidRPr="00532E8D">
        <w:rPr>
          <w:rFonts w:cs="Calibri"/>
        </w:rPr>
        <w:t xml:space="preserve">dzieła), </w:t>
      </w:r>
      <w:r>
        <w:rPr>
          <w:rFonts w:cs="Calibri"/>
        </w:rPr>
        <w:t xml:space="preserve">a także na podstawie złożonego wniosku o grant, publikacji naukowej, wystąpienia konferencyjnego, działania artystycznego lub innych aktywności uzgodnionych z prowadzącym. </w:t>
      </w:r>
    </w:p>
    <w:p w:rsidR="00D42256" w:rsidRDefault="00532E8D" w:rsidP="00D42256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7. Harmonogram realizacji planu kształcenia wraz z minimalną liczbą godzin, formą zaliczenia oraz minimalną liczbą punktów ECTS zawiera tabela 2. </w:t>
      </w:r>
    </w:p>
    <w:p w:rsidR="006D729A" w:rsidRPr="001A2E70" w:rsidRDefault="006D729A" w:rsidP="00D42256">
      <w:pPr>
        <w:spacing w:after="200" w:line="240" w:lineRule="auto"/>
        <w:ind w:left="284" w:hanging="284"/>
        <w:jc w:val="both"/>
        <w:rPr>
          <w:rFonts w:cs="Calibri"/>
        </w:rPr>
      </w:pPr>
    </w:p>
    <w:p w:rsidR="00DA0028" w:rsidRDefault="00C71B1F" w:rsidP="00C71B1F">
      <w:pPr>
        <w:rPr>
          <w:rFonts w:cs="Calibri"/>
          <w:b/>
        </w:rPr>
      </w:pPr>
      <w:r>
        <w:rPr>
          <w:rFonts w:cs="Calibri"/>
          <w:b/>
        </w:rPr>
        <w:lastRenderedPageBreak/>
        <w:t xml:space="preserve">Tabela 2. </w:t>
      </w:r>
      <w:r w:rsidR="00532E8D">
        <w:rPr>
          <w:rFonts w:cs="Calibri"/>
          <w:b/>
        </w:rPr>
        <w:t>Harmonogram realizacji planu kształcenia</w:t>
      </w:r>
    </w:p>
    <w:p w:rsidR="006D729A" w:rsidRDefault="006D729A">
      <w:pPr>
        <w:spacing w:after="0" w:line="240" w:lineRule="auto"/>
        <w:ind w:hanging="284"/>
        <w:jc w:val="center"/>
        <w:rPr>
          <w:rFonts w:cs="Calibri"/>
          <w:b/>
        </w:rPr>
      </w:pPr>
    </w:p>
    <w:p w:rsidR="00DA0028" w:rsidRDefault="00532E8D">
      <w:pPr>
        <w:spacing w:after="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ROK I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877"/>
        <w:gridCol w:w="877"/>
        <w:gridCol w:w="878"/>
        <w:gridCol w:w="3656"/>
      </w:tblGrid>
      <w:tr w:rsidR="00DA0028">
        <w:trPr>
          <w:gridAfter w:val="4"/>
          <w:wAfter w:w="6097" w:type="dxa"/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1</w:t>
            </w:r>
          </w:p>
        </w:tc>
      </w:tr>
      <w:tr w:rsidR="00DA0028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FORMA </w:t>
            </w:r>
          </w:p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ZAL.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4B5BE7" w:rsidTr="00314025">
        <w:trPr>
          <w:trHeight w:val="25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E7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Filozofia nauki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E7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E7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E7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E7" w:rsidRPr="001A2E70" w:rsidRDefault="00B63275" w:rsidP="001866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Zajęcia </w:t>
            </w:r>
            <w:r w:rsid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obowiązkowe dla wszystkich, </w:t>
            </w:r>
            <w:r w:rsidR="00A659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 wyjątkiem </w:t>
            </w:r>
            <w:r w:rsidR="004B5BE7"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dyscypliny</w:t>
            </w:r>
            <w:r w:rsidR="0031402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4B5BE7"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B5BE7" w:rsidRPr="001A2E70">
              <w:rPr>
                <w:rFonts w:asciiTheme="minorHAnsi" w:hAnsiTheme="minorHAnsi" w:cstheme="minorHAnsi"/>
                <w:sz w:val="20"/>
                <w:szCs w:val="20"/>
              </w:rPr>
              <w:t xml:space="preserve">sztuki plastyczne </w:t>
            </w:r>
            <w:r w:rsidR="00A659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4B5BE7" w:rsidRPr="001A2E70">
              <w:rPr>
                <w:rFonts w:asciiTheme="minorHAnsi" w:hAnsiTheme="minorHAnsi" w:cstheme="minorHAnsi"/>
                <w:sz w:val="20"/>
                <w:szCs w:val="20"/>
              </w:rPr>
              <w:t>i konserwacja dzieł sztuki</w:t>
            </w:r>
          </w:p>
        </w:tc>
      </w:tr>
      <w:tr w:rsidR="004B5BE7" w:rsidTr="0018668A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Academic writing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E7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7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4B5BE7" w:rsidTr="00314025">
        <w:trPr>
          <w:trHeight w:val="2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Etyka w nauce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Default="007D094A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E7" w:rsidRDefault="007D094A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E7" w:rsidRDefault="004B5BE7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BE7" w:rsidRDefault="004B5BE7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63275" w:rsidTr="0084337E">
        <w:trPr>
          <w:trHeight w:val="102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B6327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Estetyka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B63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B63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75" w:rsidRDefault="00B63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75" w:rsidRPr="001A2E70" w:rsidRDefault="00B63275" w:rsidP="008433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 xml:space="preserve">Zajęcia obowiązkowe dla dyscypliny: sztuki plastyczne i konserwacja dzieł sztuki. </w:t>
            </w:r>
            <w:r w:rsidR="00A6599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>W ramach przedmiotów fakultatywnych doktoranci mogą również wybrać przedmioty określone jako nieobowiązkowe, tj. Filozofi</w:t>
            </w:r>
            <w:r w:rsidR="0084337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 xml:space="preserve"> nauki</w:t>
            </w:r>
            <w:r w:rsidR="00EC3CAC">
              <w:rPr>
                <w:rFonts w:asciiTheme="minorHAnsi" w:hAnsiTheme="minorHAnsi" w:cstheme="minorHAnsi"/>
                <w:sz w:val="20"/>
                <w:szCs w:val="20"/>
              </w:rPr>
              <w:t>, Etyk</w:t>
            </w:r>
            <w:r w:rsidR="0084337E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EC3CAC">
              <w:rPr>
                <w:rFonts w:asciiTheme="minorHAnsi" w:hAnsiTheme="minorHAnsi" w:cstheme="minorHAnsi"/>
                <w:sz w:val="20"/>
                <w:szCs w:val="20"/>
              </w:rPr>
              <w:t xml:space="preserve"> w nau</w:t>
            </w:r>
            <w:r w:rsidR="001A2E70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 xml:space="preserve"> i Academic writing 1</w:t>
            </w:r>
            <w:r w:rsidR="008433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63275" w:rsidTr="0084337E">
        <w:trPr>
          <w:trHeight w:val="837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B6327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7D09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7D09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275" w:rsidRDefault="00B632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75" w:rsidRDefault="00B6327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63275" w:rsidTr="0018668A">
        <w:trPr>
          <w:trHeight w:val="3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B63275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B63275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75" w:rsidRDefault="00B63275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75" w:rsidRDefault="00B63275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275" w:rsidRDefault="00314025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obowiązkowe dla wszystkich</w:t>
            </w:r>
          </w:p>
        </w:tc>
      </w:tr>
      <w:tr w:rsidR="00DA0028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7D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7D09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2B01E0" w:rsidRPr="00583859" w:rsidRDefault="002B01E0" w:rsidP="0006277B">
      <w:pPr>
        <w:spacing w:after="200" w:line="240" w:lineRule="auto"/>
        <w:rPr>
          <w:rFonts w:cs="Calibri"/>
          <w:sz w:val="20"/>
          <w:szCs w:val="20"/>
        </w:rPr>
      </w:pPr>
      <w:r w:rsidRPr="00583859">
        <w:rPr>
          <w:rFonts w:cs="Calibri"/>
          <w:sz w:val="20"/>
          <w:szCs w:val="20"/>
        </w:rPr>
        <w:t xml:space="preserve">Wybór promotora </w:t>
      </w:r>
      <w:r w:rsidR="006E2AE5" w:rsidRPr="00583859">
        <w:rPr>
          <w:rFonts w:cs="Calibri"/>
          <w:sz w:val="20"/>
          <w:szCs w:val="20"/>
        </w:rPr>
        <w:t>(</w:t>
      </w:r>
      <w:r w:rsidRPr="00583859">
        <w:rPr>
          <w:rFonts w:cs="Calibri"/>
          <w:sz w:val="20"/>
          <w:szCs w:val="20"/>
        </w:rPr>
        <w:t xml:space="preserve">w ciągu </w:t>
      </w:r>
      <w:r w:rsidR="00806A06" w:rsidRPr="00583859">
        <w:rPr>
          <w:rFonts w:cs="Calibri"/>
          <w:sz w:val="20"/>
          <w:szCs w:val="20"/>
        </w:rPr>
        <w:t>3 miesięcy od rozpoczęcia I semestru</w:t>
      </w:r>
      <w:r w:rsidR="006E2AE5" w:rsidRPr="00583859">
        <w:rPr>
          <w:rFonts w:cs="Calibri"/>
          <w:sz w:val="20"/>
          <w:szCs w:val="20"/>
        </w:rPr>
        <w:t>).</w:t>
      </w:r>
      <w:r w:rsidRPr="00583859">
        <w:rPr>
          <w:rFonts w:cs="Calibri"/>
          <w:sz w:val="20"/>
          <w:szCs w:val="20"/>
        </w:rPr>
        <w:t xml:space="preserve"> </w:t>
      </w:r>
    </w:p>
    <w:p w:rsidR="006D729A" w:rsidRDefault="006D729A" w:rsidP="0006277B">
      <w:pPr>
        <w:spacing w:after="200" w:line="240" w:lineRule="auto"/>
        <w:rPr>
          <w:rFonts w:cs="Calibri"/>
          <w:sz w:val="18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731"/>
        <w:gridCol w:w="877"/>
        <w:gridCol w:w="878"/>
        <w:gridCol w:w="3802"/>
      </w:tblGrid>
      <w:tr w:rsidR="00DA0028" w:rsidTr="006A4D55">
        <w:trPr>
          <w:gridAfter w:val="4"/>
          <w:wAfter w:w="6288" w:type="dxa"/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br w:type="page"/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SEMESTR 2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</w:t>
            </w:r>
          </w:p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ZAL. 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Projekty grantowe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Podstawy metodologii badawczych w zakresie poszczególnych dziedzin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Każdy uczestnik SD może uczęszczać nadobowiązkowo na kursy z podstaw metodologii dla innych dziedzin. Po otrzymaniu zaliczenia na zasadach określonych przez prowadzącego (ale bez konieczności zdawania egzaminu) uczestnik otrzymuje 2 punkty, co jest równoznaczne </w:t>
            </w:r>
            <w:r w:rsidR="00A6599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 zaliczeniem zajęć fakultatywnych w tym semestrze i uzyskaniem 2 punktów ECTS. 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Kursy nieobowiązkowe w przypadku uzyskania 2 punktów ECTS poprzez zaliczenie Podstaw metodologii w dziedzinie innej niż własna. </w:t>
            </w: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Dydaktyka szkoły wyższej 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A0028" w:rsidTr="006A4D55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6A4D55">
        <w:trPr>
          <w:trHeight w:val="31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Publiczna sesja sprawozdawcza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6A4D55">
        <w:trPr>
          <w:trHeight w:val="30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DA0028" w:rsidRPr="00583859" w:rsidRDefault="002B01E0">
      <w:pPr>
        <w:spacing w:after="200" w:line="240" w:lineRule="auto"/>
        <w:rPr>
          <w:rFonts w:cs="Calibri"/>
          <w:sz w:val="20"/>
          <w:szCs w:val="20"/>
        </w:rPr>
      </w:pPr>
      <w:r w:rsidRPr="00583859">
        <w:rPr>
          <w:rFonts w:cs="Calibri"/>
          <w:sz w:val="20"/>
          <w:szCs w:val="20"/>
        </w:rPr>
        <w:t xml:space="preserve">Złożenie Indywidualnego planu Badawczego </w:t>
      </w:r>
      <w:r w:rsidR="00DE6E79" w:rsidRPr="00583859">
        <w:rPr>
          <w:rFonts w:cs="Calibri"/>
          <w:sz w:val="20"/>
          <w:szCs w:val="20"/>
        </w:rPr>
        <w:t>po</w:t>
      </w:r>
      <w:r w:rsidRPr="00583859">
        <w:rPr>
          <w:rFonts w:cs="Calibri"/>
          <w:sz w:val="20"/>
          <w:szCs w:val="20"/>
        </w:rPr>
        <w:t xml:space="preserve"> zakończeni</w:t>
      </w:r>
      <w:r w:rsidR="00DE6E79" w:rsidRPr="00583859">
        <w:rPr>
          <w:rFonts w:cs="Calibri"/>
          <w:sz w:val="20"/>
          <w:szCs w:val="20"/>
        </w:rPr>
        <w:t>u</w:t>
      </w:r>
      <w:r w:rsidRPr="00583859">
        <w:rPr>
          <w:rFonts w:cs="Calibri"/>
          <w:sz w:val="20"/>
          <w:szCs w:val="20"/>
        </w:rPr>
        <w:t xml:space="preserve"> II sem</w:t>
      </w:r>
      <w:r w:rsidR="00806A06" w:rsidRPr="00583859">
        <w:rPr>
          <w:rFonts w:cs="Calibri"/>
          <w:sz w:val="20"/>
          <w:szCs w:val="20"/>
        </w:rPr>
        <w:t>estru</w:t>
      </w:r>
      <w:r w:rsidRPr="00583859">
        <w:rPr>
          <w:rFonts w:cs="Calibri"/>
          <w:sz w:val="20"/>
          <w:szCs w:val="20"/>
        </w:rPr>
        <w:t xml:space="preserve">. </w:t>
      </w:r>
      <w:r w:rsidR="00532E8D" w:rsidRPr="00583859">
        <w:rPr>
          <w:rFonts w:cs="Calibri"/>
          <w:sz w:val="20"/>
          <w:szCs w:val="20"/>
        </w:rPr>
        <w:t>Rekomen</w:t>
      </w:r>
      <w:r w:rsidRPr="00583859">
        <w:rPr>
          <w:rFonts w:cs="Calibri"/>
          <w:sz w:val="20"/>
          <w:szCs w:val="20"/>
        </w:rPr>
        <w:t>dacja: udział w szkole letniej.</w:t>
      </w:r>
    </w:p>
    <w:p w:rsidR="006D729A" w:rsidRDefault="006D729A">
      <w:pPr>
        <w:jc w:val="center"/>
        <w:rPr>
          <w:rFonts w:cs="Calibri"/>
          <w:b/>
        </w:rPr>
      </w:pPr>
    </w:p>
    <w:p w:rsidR="006D729A" w:rsidRDefault="006D729A">
      <w:pPr>
        <w:jc w:val="center"/>
        <w:rPr>
          <w:rFonts w:cs="Calibri"/>
          <w:b/>
        </w:rPr>
      </w:pPr>
    </w:p>
    <w:p w:rsidR="006A4D55" w:rsidRDefault="006A4D55">
      <w:pPr>
        <w:jc w:val="center"/>
        <w:rPr>
          <w:rFonts w:cs="Calibri"/>
          <w:b/>
        </w:rPr>
      </w:pPr>
    </w:p>
    <w:p w:rsidR="00DA0028" w:rsidRDefault="00532E8D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ROK II</w:t>
      </w: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023"/>
        <w:gridCol w:w="877"/>
        <w:gridCol w:w="877"/>
        <w:gridCol w:w="3508"/>
      </w:tblGrid>
      <w:tr w:rsidR="00DA0028">
        <w:trPr>
          <w:gridAfter w:val="4"/>
          <w:wAfter w:w="3361" w:type="pct"/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3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8E6089" w:rsidTr="0018668A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9" w:rsidRDefault="008E6089" w:rsidP="0018668A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Projekty grantowe 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9" w:rsidRDefault="008E6089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089" w:rsidRDefault="008E6089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9" w:rsidRDefault="008E6089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89" w:rsidRDefault="008E6089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Academic writing 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obowiązkowe dla wszystkich, </w:t>
            </w:r>
            <w:r w:rsidR="00A659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 wyjątkiem </w:t>
            </w: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dyscypliny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1A2E7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>sztuki plastyczne i konserwacja dzieł sztuki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BD505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="00532E8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A2E70">
              <w:rPr>
                <w:rFonts w:asciiTheme="minorHAnsi" w:hAnsiTheme="minorHAnsi" w:cstheme="minorHAnsi"/>
                <w:sz w:val="20"/>
                <w:szCs w:val="20"/>
              </w:rPr>
              <w:t>Zajęcia obowiązkowe dla dyscypliny: sztuki plastyczne i konserwacja dzieł sztuki</w:t>
            </w:r>
            <w:r w:rsidR="00532E8D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Umiejętność prezentacji projektu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Dydaktyka szkoły wyższej 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zakresie poszczególnych dyscyplin.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Metodologia dyscypliny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zakresie poszczególnych dyscyplin.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A0028" w:rsidRPr="00583859" w:rsidRDefault="00532E8D">
      <w:pPr>
        <w:spacing w:after="200" w:line="240" w:lineRule="auto"/>
        <w:rPr>
          <w:sz w:val="20"/>
          <w:szCs w:val="20"/>
        </w:rPr>
      </w:pPr>
      <w:r w:rsidRPr="00583859">
        <w:rPr>
          <w:rFonts w:cs="Calibri"/>
          <w:sz w:val="20"/>
          <w:szCs w:val="20"/>
        </w:rPr>
        <w:t xml:space="preserve">Rekomendacja: złożenie </w:t>
      </w:r>
      <w:r w:rsidRPr="00583859">
        <w:rPr>
          <w:sz w:val="20"/>
          <w:szCs w:val="20"/>
        </w:rPr>
        <w:t xml:space="preserve">wniosku grantowego do końca roku kalendarzowego. </w:t>
      </w:r>
    </w:p>
    <w:p w:rsidR="00DA0028" w:rsidRDefault="00DA0028">
      <w:pPr>
        <w:spacing w:after="0" w:line="240" w:lineRule="auto"/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1023"/>
        <w:gridCol w:w="877"/>
        <w:gridCol w:w="877"/>
        <w:gridCol w:w="3508"/>
      </w:tblGrid>
      <w:tr w:rsidR="00DA0028">
        <w:trPr>
          <w:gridAfter w:val="4"/>
          <w:wAfter w:w="3361" w:type="pct"/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4</w:t>
            </w: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 specjalistyczny / Guest lecture **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1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Publiczna sesja sprawozdawcza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DA0028" w:rsidRPr="00583859" w:rsidRDefault="00532E8D">
      <w:pPr>
        <w:spacing w:after="200" w:line="240" w:lineRule="auto"/>
        <w:rPr>
          <w:rFonts w:cs="Calibri"/>
          <w:b/>
          <w:sz w:val="20"/>
          <w:szCs w:val="20"/>
        </w:rPr>
      </w:pPr>
      <w:r w:rsidRPr="00583859">
        <w:rPr>
          <w:sz w:val="20"/>
          <w:szCs w:val="20"/>
        </w:rPr>
        <w:t xml:space="preserve">Ocena śródokresowa. </w:t>
      </w:r>
    </w:p>
    <w:p w:rsidR="006A4D55" w:rsidRDefault="006A4D55">
      <w:pPr>
        <w:jc w:val="center"/>
        <w:rPr>
          <w:rFonts w:cs="Calibri"/>
          <w:b/>
        </w:rPr>
      </w:pPr>
    </w:p>
    <w:p w:rsidR="00DA0028" w:rsidRDefault="00532E8D">
      <w:pPr>
        <w:jc w:val="center"/>
        <w:rPr>
          <w:rFonts w:cs="Calibri"/>
          <w:b/>
        </w:rPr>
      </w:pPr>
      <w:r>
        <w:rPr>
          <w:rFonts w:cs="Calibri"/>
          <w:b/>
        </w:rPr>
        <w:t>ROK III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1028"/>
        <w:gridCol w:w="850"/>
        <w:gridCol w:w="860"/>
        <w:gridCol w:w="3255"/>
      </w:tblGrid>
      <w:tr w:rsidR="00DA0028">
        <w:trPr>
          <w:gridAfter w:val="4"/>
          <w:wAfter w:w="3207" w:type="pct"/>
          <w:trHeight w:val="30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5</w:t>
            </w: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 specjalistyczny / Guest lecture **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DA0028" w:rsidRPr="00583859" w:rsidRDefault="00532E8D">
      <w:pPr>
        <w:rPr>
          <w:sz w:val="20"/>
          <w:szCs w:val="20"/>
        </w:rPr>
      </w:pPr>
      <w:r w:rsidRPr="00583859">
        <w:rPr>
          <w:sz w:val="20"/>
          <w:szCs w:val="20"/>
        </w:rPr>
        <w:t xml:space="preserve">Rekomendacja: odbycie stażu zagranicznego lub krajowego. </w:t>
      </w:r>
    </w:p>
    <w:p w:rsidR="00DA0028" w:rsidRDefault="00DA0028">
      <w:pPr>
        <w:rPr>
          <w:sz w:val="18"/>
        </w:rPr>
      </w:pPr>
    </w:p>
    <w:p w:rsidR="006A4D55" w:rsidRDefault="006A4D55">
      <w:pPr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862"/>
        <w:gridCol w:w="744"/>
        <w:gridCol w:w="967"/>
        <w:gridCol w:w="3257"/>
      </w:tblGrid>
      <w:tr w:rsidR="00DA0028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lastRenderedPageBreak/>
              <w:t>SEMESTR 6</w:t>
            </w:r>
          </w:p>
        </w:tc>
        <w:tc>
          <w:tcPr>
            <w:tcW w:w="3110" w:type="pct"/>
            <w:gridSpan w:val="4"/>
            <w:tcBorders>
              <w:left w:val="single" w:sz="4" w:space="0" w:color="auto"/>
            </w:tcBorders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 specjalistyczny / Guest lecture **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DA0028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DA0028">
        <w:trPr>
          <w:trHeight w:val="30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:rsidR="00DA0028" w:rsidRPr="002E0DA9" w:rsidRDefault="00532E8D">
      <w:pPr>
        <w:spacing w:after="200" w:line="240" w:lineRule="auto"/>
        <w:rPr>
          <w:rFonts w:cs="Calibri"/>
          <w:sz w:val="20"/>
          <w:szCs w:val="20"/>
        </w:rPr>
      </w:pPr>
      <w:r w:rsidRPr="002E0DA9">
        <w:rPr>
          <w:rFonts w:cs="Calibri"/>
          <w:sz w:val="20"/>
          <w:szCs w:val="20"/>
        </w:rPr>
        <w:t xml:space="preserve">Rekomendacja: aktywny udział w konferencji międzynarodowej lub prezentacja dzieła w wydarzeniu o randze międzynarodowej. </w:t>
      </w:r>
    </w:p>
    <w:p w:rsidR="006D729A" w:rsidRDefault="006D729A">
      <w:pPr>
        <w:spacing w:after="0" w:line="240" w:lineRule="auto"/>
        <w:jc w:val="center"/>
        <w:rPr>
          <w:rFonts w:cs="Calibri"/>
          <w:b/>
        </w:rPr>
      </w:pPr>
    </w:p>
    <w:p w:rsidR="00DA0028" w:rsidRDefault="00532E8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ROK IV</w:t>
      </w: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851"/>
        <w:gridCol w:w="850"/>
        <w:gridCol w:w="851"/>
        <w:gridCol w:w="2336"/>
        <w:gridCol w:w="640"/>
      </w:tblGrid>
      <w:tr w:rsidR="00DA0028" w:rsidTr="0018668A">
        <w:trPr>
          <w:gridAfter w:val="1"/>
          <w:wAfter w:w="640" w:type="dxa"/>
          <w:trHeight w:val="3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7</w:t>
            </w:r>
          </w:p>
        </w:tc>
        <w:tc>
          <w:tcPr>
            <w:tcW w:w="4888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 specjalistyczny / Guest lecture 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Pr="006D6FE9" w:rsidRDefault="00532E8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6D6FE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W zakresie poszczególnych dyscyplin. </w:t>
            </w: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A0028" w:rsidRDefault="00DA0028"/>
    <w:p w:rsidR="006A4D55" w:rsidRDefault="006A4D55"/>
    <w:tbl>
      <w:tblPr>
        <w:tblW w:w="4924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878"/>
        <w:gridCol w:w="877"/>
        <w:gridCol w:w="878"/>
        <w:gridCol w:w="1946"/>
        <w:gridCol w:w="1120"/>
      </w:tblGrid>
      <w:tr w:rsidR="00DA0028" w:rsidTr="0018668A">
        <w:trPr>
          <w:gridAfter w:val="1"/>
          <w:wAfter w:w="608" w:type="pct"/>
          <w:trHeight w:val="300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SEMESTR 8</w:t>
            </w:r>
          </w:p>
        </w:tc>
        <w:tc>
          <w:tcPr>
            <w:tcW w:w="2487" w:type="pct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4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FORMA ZAL.</w:t>
            </w:r>
          </w:p>
        </w:tc>
        <w:tc>
          <w:tcPr>
            <w:tcW w:w="16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Przedmioty fakultatywne / Warsztaty interdyscyplinarne *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Seminarium indywidualne 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18668A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Razem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6D729A" w:rsidRDefault="006D729A">
      <w:pPr>
        <w:spacing w:after="0" w:line="240" w:lineRule="auto"/>
        <w:rPr>
          <w:rFonts w:cs="Calibri"/>
          <w:sz w:val="20"/>
          <w:szCs w:val="20"/>
        </w:rPr>
      </w:pPr>
    </w:p>
    <w:p w:rsidR="00DA0028" w:rsidRPr="00460B7D" w:rsidRDefault="008E608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OBJAŚNIANIA: </w:t>
      </w:r>
      <w:r w:rsidRPr="00460B7D">
        <w:rPr>
          <w:rFonts w:cs="Calibri"/>
          <w:sz w:val="20"/>
          <w:szCs w:val="20"/>
        </w:rPr>
        <w:t>formy zaliczenia</w:t>
      </w:r>
      <w:r w:rsidR="00532E8D" w:rsidRPr="00460B7D">
        <w:rPr>
          <w:rFonts w:cs="Calibri"/>
          <w:sz w:val="20"/>
          <w:szCs w:val="20"/>
        </w:rPr>
        <w:t>: O – zaliczenie z oceną</w:t>
      </w:r>
      <w:r w:rsidR="00460B7D" w:rsidRPr="00460B7D">
        <w:rPr>
          <w:rFonts w:cs="Calibri"/>
          <w:sz w:val="20"/>
          <w:szCs w:val="20"/>
        </w:rPr>
        <w:t xml:space="preserve">; </w:t>
      </w:r>
      <w:r w:rsidR="00532E8D" w:rsidRPr="00460B7D">
        <w:rPr>
          <w:rFonts w:cs="Calibri"/>
          <w:sz w:val="20"/>
          <w:szCs w:val="20"/>
        </w:rPr>
        <w:t>Z – zaliczenie</w:t>
      </w:r>
      <w:r w:rsidR="00460B7D" w:rsidRPr="00460B7D">
        <w:rPr>
          <w:rFonts w:cs="Calibri"/>
          <w:sz w:val="20"/>
          <w:szCs w:val="20"/>
        </w:rPr>
        <w:t xml:space="preserve">; </w:t>
      </w:r>
      <w:r w:rsidR="00532E8D" w:rsidRPr="00460B7D">
        <w:rPr>
          <w:rFonts w:cs="Calibri"/>
          <w:sz w:val="20"/>
          <w:szCs w:val="20"/>
        </w:rPr>
        <w:t xml:space="preserve">E – egzamin </w:t>
      </w:r>
    </w:p>
    <w:p w:rsidR="00DA0028" w:rsidRDefault="00532E8D" w:rsidP="00EC3CAC">
      <w:pPr>
        <w:spacing w:before="120"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cs="Calibri"/>
          <w:b/>
        </w:rPr>
        <w:t>*</w:t>
      </w:r>
      <w:r>
        <w:rPr>
          <w:rFonts w:eastAsia="Times New Roman" w:cs="Calibri"/>
          <w:color w:val="000000"/>
          <w:lang w:eastAsia="pl-PL"/>
        </w:rPr>
        <w:t xml:space="preserve"> Lista przedmiotów fakultatywnych do wyboru – </w:t>
      </w:r>
      <w:r w:rsidR="008E6089">
        <w:rPr>
          <w:rFonts w:eastAsia="Times New Roman" w:cs="Calibri"/>
          <w:color w:val="000000"/>
          <w:lang w:eastAsia="pl-PL"/>
        </w:rPr>
        <w:t>zob.</w:t>
      </w:r>
      <w:r>
        <w:rPr>
          <w:rFonts w:eastAsia="Times New Roman" w:cs="Calibri"/>
          <w:color w:val="000000"/>
          <w:lang w:eastAsia="pl-PL"/>
        </w:rPr>
        <w:t xml:space="preserve"> tab</w:t>
      </w:r>
      <w:r w:rsidR="008E6089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3. Ostateczną listę przedmiotów fakultatywnych, wraz z wymiarem godzin oraz punktami ECTS, oferowanych w danym roku ogłasza Dyrektor SD najpóźniej do końca września. ** </w:t>
      </w:r>
      <w:r w:rsidRPr="00EC3CAC">
        <w:rPr>
          <w:rFonts w:eastAsia="Times New Roman" w:cs="Calibri"/>
          <w:color w:val="000000"/>
          <w:lang w:eastAsia="pl-PL"/>
        </w:rPr>
        <w:t>Szczegółową ofertę warsztatów specjalistycznych oferowanych dla poszczególnych dyscyplin w danym roku ogłasza Dyrektor SD najpóźniej do końca września, po zasięgnięciu opinii właściwej rady dyscypliny.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DA0028" w:rsidRDefault="00532E8D">
      <w:pPr>
        <w:spacing w:line="240" w:lineRule="auto"/>
        <w:ind w:left="284" w:hanging="284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8. Ustala się ponadto, iż: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 danym roku minimalna liczba kursów fakultatywnych do wyboru wynosi przynajmniej 10;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liczbę godzin i punktów ECTS proponuje prowadzący, a zatwierdza Dyrektor SD;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 uruchomieniu danego kursu decyduje Dyrektor SD na podstawie liczby zapisów;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niektóre kursy mogą być realizowane za pomocą e-learningu; </w:t>
      </w:r>
    </w:p>
    <w:p w:rsidR="00DA0028" w:rsidRDefault="00532E8D" w:rsidP="00EC3CAC">
      <w:pPr>
        <w:pStyle w:val="Akapitzlist"/>
        <w:numPr>
          <w:ilvl w:val="0"/>
          <w:numId w:val="19"/>
        </w:numPr>
        <w:spacing w:after="200" w:line="240" w:lineRule="auto"/>
        <w:ind w:left="567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niektóre kursy mogą odbywać się w języku angielskim. </w:t>
      </w:r>
    </w:p>
    <w:p w:rsidR="008E6089" w:rsidRDefault="008E6089">
      <w:pPr>
        <w:ind w:hanging="284"/>
        <w:jc w:val="center"/>
        <w:rPr>
          <w:rFonts w:eastAsia="Times New Roman" w:cs="Calibri"/>
          <w:b/>
          <w:color w:val="000000"/>
          <w:lang w:eastAsia="pl-PL"/>
        </w:rPr>
      </w:pPr>
    </w:p>
    <w:p w:rsidR="006A4D55" w:rsidRDefault="006A4D55">
      <w:pPr>
        <w:ind w:hanging="284"/>
        <w:jc w:val="center"/>
        <w:rPr>
          <w:rFonts w:eastAsia="Times New Roman" w:cs="Calibri"/>
          <w:b/>
          <w:color w:val="000000"/>
          <w:lang w:eastAsia="pl-PL"/>
        </w:rPr>
      </w:pPr>
    </w:p>
    <w:p w:rsidR="00DA0028" w:rsidRDefault="00532E8D" w:rsidP="0018668A">
      <w:pPr>
        <w:ind w:hanging="284"/>
        <w:rPr>
          <w:rFonts w:cs="Calibri"/>
        </w:rPr>
      </w:pPr>
      <w:r>
        <w:rPr>
          <w:rFonts w:eastAsia="Times New Roman" w:cs="Calibri"/>
          <w:b/>
          <w:color w:val="000000"/>
          <w:lang w:eastAsia="pl-PL"/>
        </w:rPr>
        <w:lastRenderedPageBreak/>
        <w:t>Tabela 3</w:t>
      </w:r>
      <w:r w:rsidR="0018668A">
        <w:rPr>
          <w:rFonts w:eastAsia="Times New Roman" w:cs="Calibri"/>
          <w:b/>
          <w:color w:val="000000"/>
          <w:lang w:eastAsia="pl-PL"/>
        </w:rPr>
        <w:t xml:space="preserve">. </w:t>
      </w:r>
      <w:r>
        <w:rPr>
          <w:rFonts w:eastAsia="Times New Roman" w:cs="Calibri"/>
          <w:b/>
          <w:color w:val="000000"/>
          <w:lang w:eastAsia="pl-PL"/>
        </w:rPr>
        <w:t xml:space="preserve">Przedmioty fakultatywne do wyboru </w:t>
      </w:r>
      <w:r>
        <w:rPr>
          <w:rFonts w:cs="Calibri"/>
          <w:b/>
        </w:rPr>
        <w:t xml:space="preserve">dla wszystkich dyscyplin </w:t>
      </w:r>
      <w:r>
        <w:rPr>
          <w:rFonts w:cs="Calibri"/>
        </w:rPr>
        <w:t>(chyba że w uwagach określono inaczej)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750"/>
        <w:gridCol w:w="709"/>
        <w:gridCol w:w="851"/>
        <w:gridCol w:w="3118"/>
      </w:tblGrid>
      <w:tr w:rsidR="00DA0028" w:rsidTr="00EC3CAC">
        <w:trPr>
          <w:trHeight w:val="300"/>
        </w:trPr>
        <w:tc>
          <w:tcPr>
            <w:tcW w:w="3776" w:type="dxa"/>
            <w:shd w:val="clear" w:color="000000" w:fill="FFC000"/>
            <w:vAlign w:val="center"/>
            <w:hideMark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PRZEDMIOT</w:t>
            </w:r>
          </w:p>
        </w:tc>
        <w:tc>
          <w:tcPr>
            <w:tcW w:w="750" w:type="dxa"/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GODZ.</w:t>
            </w:r>
          </w:p>
        </w:tc>
        <w:tc>
          <w:tcPr>
            <w:tcW w:w="709" w:type="dxa"/>
            <w:shd w:val="clear" w:color="000000" w:fill="FFC000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ECTS</w:t>
            </w:r>
          </w:p>
        </w:tc>
        <w:tc>
          <w:tcPr>
            <w:tcW w:w="851" w:type="dxa"/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F. ZAL.</w:t>
            </w:r>
          </w:p>
        </w:tc>
        <w:tc>
          <w:tcPr>
            <w:tcW w:w="3118" w:type="dxa"/>
            <w:shd w:val="clear" w:color="000000" w:fill="FFC000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UWAGI</w:t>
            </w:r>
          </w:p>
        </w:tc>
      </w:tr>
      <w:tr w:rsidR="00460B7D" w:rsidTr="0018668A">
        <w:trPr>
          <w:trHeight w:val="315"/>
        </w:trPr>
        <w:tc>
          <w:tcPr>
            <w:tcW w:w="9204" w:type="dxa"/>
            <w:gridSpan w:val="5"/>
            <w:shd w:val="clear" w:color="auto" w:fill="auto"/>
            <w:vAlign w:val="center"/>
          </w:tcPr>
          <w:p w:rsidR="00460B7D" w:rsidRDefault="00460B7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Warsztaty</w:t>
            </w:r>
          </w:p>
        </w:tc>
      </w:tr>
      <w:tr w:rsidR="00460B7D" w:rsidTr="0018668A">
        <w:trPr>
          <w:trHeight w:val="315"/>
        </w:trPr>
        <w:tc>
          <w:tcPr>
            <w:tcW w:w="3776" w:type="dxa"/>
            <w:shd w:val="clear" w:color="auto" w:fill="auto"/>
            <w:vAlign w:val="center"/>
          </w:tcPr>
          <w:p w:rsidR="00460B7D" w:rsidRDefault="008E6089" w:rsidP="008E608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 interdyscyplinarny</w:t>
            </w:r>
            <w:r w:rsidR="0018668A">
              <w:rPr>
                <w:rFonts w:eastAsia="Times New Roman" w:cs="Calibri"/>
                <w:color w:val="000000"/>
                <w:lang w:eastAsia="pl-PL"/>
              </w:rPr>
              <w:t xml:space="preserve"> / Guest lecture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460B7D" w:rsidRDefault="00460B7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0B7D" w:rsidRDefault="00460B7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60B7D" w:rsidRDefault="00460B7D" w:rsidP="001866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460B7D" w:rsidRDefault="00460B7D" w:rsidP="0018668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Może wystąpić wielokrotnie </w:t>
            </w:r>
            <w:r w:rsidR="006A4D55">
              <w:rPr>
                <w:rFonts w:eastAsia="Times New Roman" w:cs="Calibri"/>
                <w:color w:val="00000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w zależności od oferty. </w:t>
            </w:r>
          </w:p>
        </w:tc>
      </w:tr>
      <w:tr w:rsidR="00460B7D" w:rsidTr="0018668A">
        <w:trPr>
          <w:trHeight w:val="300"/>
        </w:trPr>
        <w:tc>
          <w:tcPr>
            <w:tcW w:w="9204" w:type="dxa"/>
            <w:gridSpan w:val="5"/>
            <w:shd w:val="clear" w:color="auto" w:fill="auto"/>
          </w:tcPr>
          <w:p w:rsidR="00460B7D" w:rsidRDefault="00460B7D" w:rsidP="00460B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Pozostałe</w:t>
            </w: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Aksjologia 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Digital Literacy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15"/>
        </w:trPr>
        <w:tc>
          <w:tcPr>
            <w:tcW w:w="3776" w:type="dxa"/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Bazy danych (WoS/Scopus)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Prowadzi Biblioteka Główna UP. </w:t>
            </w: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Data Mining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Filozofia sztuki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Historia nauki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Organizacja szkolnictwa wyższego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Instytucjonalne uwarunkowania sztuki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Kreatywność w nauce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Logika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Narzędzia cytowania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EC3CAC" w:rsidP="00EC3C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Kurs online.</w:t>
            </w: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Komunikacja w nauce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Nauki przyrodnicze w humanistyce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Badania opinii publicznej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Planowanie kariery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460B7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</w:t>
            </w:r>
            <w:r w:rsidR="00532E8D">
              <w:rPr>
                <w:rFonts w:eastAsia="Times New Roman" w:cs="Calibri"/>
                <w:color w:val="000000"/>
                <w:lang w:eastAsia="pl-PL"/>
              </w:rPr>
              <w:t>urs online.</w:t>
            </w: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Kultura języka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15"/>
        </w:trPr>
        <w:tc>
          <w:tcPr>
            <w:tcW w:w="3776" w:type="dxa"/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Pragmatyka pracy w zespole badawczym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Programy mobilnościowe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Kurs online.</w:t>
            </w: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Semiotyka w nauce i sztuce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Socjologia wiedzy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Socjologia literatury i sztuki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Patenty i wdrożenia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Procesy globalizacji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15"/>
        </w:trPr>
        <w:tc>
          <w:tcPr>
            <w:tcW w:w="3776" w:type="dxa"/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Statystyka zaawansowana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Współczesne systemy polityczne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Techniki pracy grupowej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Teoria nowych mediów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Warsztat badacza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Komunikacja interkulturowa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  <w:vAlign w:val="center"/>
            <w:hideMark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Wizualizacja danych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Współczesne nurty filozoficzne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GIS w pracy badawczej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Sztuka negocjacji i mediacji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Warsztat wideo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Kurs online.</w:t>
            </w:r>
          </w:p>
        </w:tc>
      </w:tr>
      <w:tr w:rsidR="00DA0028" w:rsidTr="00EC3CAC">
        <w:trPr>
          <w:trHeight w:val="300"/>
        </w:trPr>
        <w:tc>
          <w:tcPr>
            <w:tcW w:w="3776" w:type="dxa"/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Narzędzia komunikacji społecznej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tcBorders>
              <w:bottom w:val="single" w:sz="4" w:space="0" w:color="auto"/>
            </w:tcBorders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Eye-tracking 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0028" w:rsidRDefault="00DA002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A0028" w:rsidTr="00EC3CAC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028" w:rsidRDefault="00532E8D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Open Access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028" w:rsidRDefault="00DA00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28" w:rsidRDefault="00532E8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28" w:rsidRDefault="00532E8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Kurs online.</w:t>
            </w:r>
          </w:p>
        </w:tc>
      </w:tr>
      <w:tr w:rsidR="00392362" w:rsidTr="00EC3CAC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2" w:rsidRDefault="0039236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92362">
              <w:rPr>
                <w:rFonts w:eastAsia="Times New Roman" w:cs="Calibri"/>
                <w:color w:val="000000"/>
                <w:lang w:eastAsia="pl-PL"/>
              </w:rPr>
              <w:t>Przemiany cywilizacyjne na przestrzeni wieków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62" w:rsidRDefault="003923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62" w:rsidRDefault="003923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62" w:rsidRDefault="003923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62" w:rsidRDefault="0039236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DA0028" w:rsidRDefault="00DA0028">
      <w:pPr>
        <w:spacing w:after="200" w:line="240" w:lineRule="auto"/>
        <w:ind w:hanging="284"/>
      </w:pPr>
    </w:p>
    <w:p w:rsidR="00DA0028" w:rsidRDefault="00532E8D" w:rsidP="00EC3CAC">
      <w:pPr>
        <w:spacing w:after="120" w:line="240" w:lineRule="auto"/>
        <w:ind w:left="284" w:hanging="284"/>
        <w:jc w:val="both"/>
      </w:pPr>
      <w:r>
        <w:t xml:space="preserve">9. Plan kształcenia SD obejmuje również: </w:t>
      </w:r>
    </w:p>
    <w:p w:rsidR="00DA0028" w:rsidRDefault="00532E8D" w:rsidP="00EC3CAC">
      <w:pPr>
        <w:spacing w:after="0" w:line="240" w:lineRule="auto"/>
        <w:ind w:firstLine="284"/>
        <w:jc w:val="both"/>
      </w:pPr>
      <w:r>
        <w:t>1) obowiązkowe zaliczenie kursu BHP w pierwszym semestrze;</w:t>
      </w:r>
    </w:p>
    <w:p w:rsidR="00DA0028" w:rsidRDefault="008E6089" w:rsidP="00EC3CAC">
      <w:pPr>
        <w:spacing w:after="0" w:line="240" w:lineRule="auto"/>
        <w:ind w:left="568" w:hanging="284"/>
        <w:jc w:val="both"/>
        <w:rPr>
          <w:rFonts w:eastAsia="Times New Roman" w:cs="Calibri"/>
          <w:color w:val="000000"/>
          <w:lang w:eastAsia="pl-PL"/>
        </w:rPr>
      </w:pPr>
      <w:r>
        <w:t>2) </w:t>
      </w:r>
      <w:r w:rsidR="00532E8D">
        <w:t xml:space="preserve">obowiązkowe zaliczenie kursu </w:t>
      </w:r>
      <w:r w:rsidR="00532E8D">
        <w:rPr>
          <w:rFonts w:eastAsia="Times New Roman" w:cs="Calibri"/>
          <w:color w:val="000000"/>
          <w:lang w:eastAsia="pl-PL"/>
        </w:rPr>
        <w:t>Ochrona własności intelektualnej na uczelnianej platformie Moodle;</w:t>
      </w:r>
    </w:p>
    <w:p w:rsidR="00DA0028" w:rsidRDefault="00532E8D" w:rsidP="00EC3CAC">
      <w:pPr>
        <w:spacing w:after="200" w:line="240" w:lineRule="auto"/>
        <w:ind w:left="568" w:hanging="284"/>
        <w:jc w:val="both"/>
        <w:rPr>
          <w:rFonts w:eastAsia="Times New Roman" w:cs="Calibri"/>
          <w:color w:val="000000"/>
          <w:lang w:eastAsia="pl-PL"/>
        </w:rPr>
      </w:pPr>
      <w:r>
        <w:t xml:space="preserve">3) obowiązkowe zaliczenie kursu Warsztat antydyskryminacyjny na </w:t>
      </w:r>
      <w:r>
        <w:rPr>
          <w:rFonts w:eastAsia="Times New Roman" w:cs="Calibri"/>
          <w:color w:val="000000"/>
          <w:lang w:eastAsia="pl-PL"/>
        </w:rPr>
        <w:t xml:space="preserve">uczelnianej platformie Moodle. </w:t>
      </w:r>
    </w:p>
    <w:p w:rsidR="00DA0028" w:rsidRDefault="00532E8D" w:rsidP="00EC3CAC">
      <w:pPr>
        <w:spacing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10. Integralną częścią Planu Kształcenia SD są obowiązkowe </w:t>
      </w:r>
      <w:r w:rsidR="008C701E">
        <w:rPr>
          <w:rFonts w:eastAsia="Times New Roman" w:cs="Calibri"/>
          <w:color w:val="000000"/>
          <w:lang w:eastAsia="pl-PL"/>
        </w:rPr>
        <w:t>praktyki dydaktyczne w liczbie 6</w:t>
      </w:r>
      <w:r>
        <w:rPr>
          <w:rFonts w:eastAsia="Times New Roman" w:cs="Calibri"/>
          <w:color w:val="000000"/>
          <w:lang w:eastAsia="pl-PL"/>
        </w:rPr>
        <w:t>0 godzin, w</w:t>
      </w:r>
      <w:r w:rsidR="006D729A"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 xml:space="preserve"> tym 1</w:t>
      </w:r>
      <w:r w:rsidR="008C701E">
        <w:rPr>
          <w:rFonts w:eastAsia="Times New Roman" w:cs="Calibri"/>
          <w:color w:val="000000"/>
          <w:lang w:eastAsia="pl-PL"/>
        </w:rPr>
        <w:t>5</w:t>
      </w:r>
      <w:r>
        <w:rPr>
          <w:rFonts w:eastAsia="Times New Roman" w:cs="Calibri"/>
          <w:color w:val="000000"/>
          <w:lang w:eastAsia="pl-PL"/>
        </w:rPr>
        <w:t xml:space="preserve"> godzin pra</w:t>
      </w:r>
      <w:r w:rsidR="008C701E">
        <w:rPr>
          <w:rFonts w:eastAsia="Times New Roman" w:cs="Calibri"/>
          <w:color w:val="000000"/>
          <w:lang w:eastAsia="pl-PL"/>
        </w:rPr>
        <w:t>ktyk współuczestniczących oraz 45</w:t>
      </w:r>
      <w:r>
        <w:rPr>
          <w:rFonts w:eastAsia="Times New Roman" w:cs="Calibri"/>
          <w:color w:val="000000"/>
          <w:lang w:eastAsia="pl-PL"/>
        </w:rPr>
        <w:t xml:space="preserve"> godzin praktyk polegających na samodzielnym prowadzeniu zajęć akademickich. Praktyki współuczestniczące mogą rozpocząć się od III semestru, natomiast praktyki samodzielne od IV semestru. </w:t>
      </w:r>
    </w:p>
    <w:p w:rsidR="00DA0028" w:rsidRDefault="008E6089" w:rsidP="00EC3CAC">
      <w:pPr>
        <w:spacing w:after="20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11. Zaliczenie </w:t>
      </w:r>
      <w:r w:rsidR="00532E8D">
        <w:rPr>
          <w:rFonts w:eastAsia="Times New Roman" w:cs="Calibri"/>
          <w:color w:val="000000"/>
          <w:lang w:eastAsia="pl-PL"/>
        </w:rPr>
        <w:t>aktywności wykazanych w punktach 9 i 10 potwierdza Dyrektor SD w porozumieniu z</w:t>
      </w:r>
      <w:r w:rsidR="006D729A">
        <w:rPr>
          <w:rFonts w:eastAsia="Times New Roman" w:cs="Calibri"/>
          <w:color w:val="000000"/>
          <w:lang w:eastAsia="pl-PL"/>
        </w:rPr>
        <w:t> </w:t>
      </w:r>
      <w:r w:rsidR="00532E8D">
        <w:rPr>
          <w:rFonts w:eastAsia="Times New Roman" w:cs="Calibri"/>
          <w:color w:val="000000"/>
          <w:lang w:eastAsia="pl-PL"/>
        </w:rPr>
        <w:t xml:space="preserve"> promotorem (promotorami) lub innymi pracownikami naukowo-dydaktycznymi. </w:t>
      </w:r>
    </w:p>
    <w:p w:rsidR="00DA0028" w:rsidRDefault="00DA0028">
      <w:pPr>
        <w:spacing w:after="0" w:line="240" w:lineRule="auto"/>
        <w:ind w:hanging="284"/>
        <w:jc w:val="center"/>
        <w:rPr>
          <w:rFonts w:cs="Calibri"/>
          <w:b/>
        </w:rPr>
      </w:pPr>
    </w:p>
    <w:p w:rsidR="00DA0028" w:rsidRDefault="00EC3CAC">
      <w:pPr>
        <w:spacing w:after="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DZIAŁ IV</w:t>
      </w:r>
    </w:p>
    <w:p w:rsidR="00DA0028" w:rsidRDefault="00532E8D">
      <w:pPr>
        <w:spacing w:after="200" w:line="240" w:lineRule="auto"/>
        <w:ind w:hanging="284"/>
        <w:jc w:val="center"/>
        <w:rPr>
          <w:rFonts w:cs="Calibri"/>
          <w:b/>
        </w:rPr>
      </w:pPr>
      <w:r>
        <w:rPr>
          <w:rFonts w:cs="Calibri"/>
          <w:b/>
        </w:rPr>
        <w:t>Indywidualny Plan Badawczy</w:t>
      </w:r>
    </w:p>
    <w:p w:rsidR="00DA0028" w:rsidRDefault="00532E8D" w:rsidP="00EC3CAC">
      <w:pPr>
        <w:spacing w:after="20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1. Regulacje dotyczące IPB zawiera §18 Regulaminu SD. </w:t>
      </w:r>
    </w:p>
    <w:p w:rsidR="00DA0028" w:rsidRDefault="00532E8D" w:rsidP="00EC3CAC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2. Przy ustalaniu IPB promotor (lub promotorzy) jest odpowiedzialny za uwzględnienie w nim efektów uczenia się dla kwalifikacji na poziomie 8 Polskiej Ramy Kwalifikacji, a w szczególności dba o to, żeby doktorant rozwijał: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1) umiejętność wykorzystywania wiedzy z różnych dziedzin do twórczego identyfikowania, formułowania i innowacyjnego rozwiązywania złożonych problemów lub wykonywania zadań o </w:t>
      </w:r>
      <w:r w:rsidR="006D729A">
        <w:rPr>
          <w:rFonts w:cs="Calibri"/>
        </w:rPr>
        <w:t> </w:t>
      </w:r>
      <w:r>
        <w:rPr>
          <w:rFonts w:cs="Calibri"/>
        </w:rPr>
        <w:t xml:space="preserve">charakterze badawczym lun artystycznym;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2) umiejętność samodzielnego planowania własnego rozwoju i własnej ścieżki zawodowej; </w:t>
      </w:r>
    </w:p>
    <w:p w:rsidR="00DA0028" w:rsidRDefault="00806A06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3) </w:t>
      </w:r>
      <w:r w:rsidR="00532E8D">
        <w:rPr>
          <w:rFonts w:cs="Calibri"/>
        </w:rPr>
        <w:t xml:space="preserve">umiejętność krytycznej oceny dorobku uprawianej dyscypliny naukowej lub artystycznej oraz własnego wkładu w rozwój tej dyscypliny; </w:t>
      </w:r>
    </w:p>
    <w:p w:rsidR="00DA0028" w:rsidRDefault="00806A06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4) </w:t>
      </w:r>
      <w:r w:rsidR="00532E8D">
        <w:rPr>
          <w:rFonts w:cs="Calibri"/>
        </w:rPr>
        <w:t xml:space="preserve">umiejętność planowania i realizacji indywidualnych i zespołowych przedsięwzięć badawczych lub artystycznych;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5) świadomość zobowiązań społecznych badaczy i twórców; </w:t>
      </w:r>
    </w:p>
    <w:p w:rsidR="00DA0028" w:rsidRDefault="00532E8D" w:rsidP="00EC3CAC">
      <w:pPr>
        <w:spacing w:after="20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6) niezależność naukową i artystyczną. </w:t>
      </w:r>
    </w:p>
    <w:p w:rsidR="00DA0028" w:rsidRDefault="00532E8D" w:rsidP="00EC3CAC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3. W ramach IPB kandydat zobowiązany jest: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1) złożyć przynajmniej jeden wniosek o grant badawczy lub artystyczny; </w:t>
      </w:r>
    </w:p>
    <w:p w:rsidR="00DA0028" w:rsidRDefault="00806A06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>2)</w:t>
      </w:r>
      <w:r w:rsidR="00532E8D">
        <w:rPr>
          <w:rFonts w:cs="Calibri"/>
        </w:rPr>
        <w:t xml:space="preserve">wygłosić referat na przynajmniej jednej konferencji o zasięgu międzynarodowym lub ogólnokrajowym lub zrealizować projekt artystyczny stanowiący znaczący wkład w kulturę;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3) odbyć przynajmniej jeden staż naukowo-dydaktyczny, artystyczny lub dydaktyczny, zagraniczny lub krajowy, w wymiarze co najmniej 30 dni; </w:t>
      </w:r>
    </w:p>
    <w:p w:rsidR="00DA0028" w:rsidRDefault="00532E8D" w:rsidP="00EC3CAC">
      <w:pPr>
        <w:spacing w:after="12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4) zrealizować przynajmniej jedno dzieło artystyczne o istotnym znaczeniu lub opublikować przynajmniej: </w:t>
      </w:r>
    </w:p>
    <w:p w:rsidR="00DA0028" w:rsidRDefault="00532E8D" w:rsidP="00EC3CAC">
      <w:pPr>
        <w:tabs>
          <w:tab w:val="left" w:pos="567"/>
        </w:tabs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a) jeden artykuł naukowy w czasopiśmie naukowym lub w recenzowanych materiałach z konferencji międzynarodowej, które w roku opublikowania artykułu w ostatecznej formie były ujęte w</w:t>
      </w:r>
      <w:r w:rsidR="006D729A">
        <w:rPr>
          <w:rFonts w:cs="Calibri"/>
        </w:rPr>
        <w:t> </w:t>
      </w:r>
      <w:r>
        <w:rPr>
          <w:rFonts w:cs="Calibri"/>
        </w:rPr>
        <w:t xml:space="preserve"> ministerialnym wykazie czasopism naukowych, lub </w:t>
      </w:r>
    </w:p>
    <w:p w:rsidR="00DA0028" w:rsidRDefault="00532E8D" w:rsidP="00EC3CAC">
      <w:p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b) jedną monografię naukową wydaną przez wydawnictwo, które w roku opublikowania monografii w ostatecznej formie było ujęte w ministerialnym wykazie wydawnictw, lub </w:t>
      </w:r>
    </w:p>
    <w:p w:rsidR="00DA0028" w:rsidRDefault="00532E8D" w:rsidP="00EC3CAC">
      <w:pPr>
        <w:spacing w:after="12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c) jeden rozdział w monografii, o której mowa wyżej; </w:t>
      </w:r>
    </w:p>
    <w:p w:rsidR="00DA0028" w:rsidRDefault="00532E8D" w:rsidP="00EC3CAC">
      <w:pPr>
        <w:spacing w:after="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5) wykazać przynajmniej jedno osiągnięcie w zakresie popularyzacji nauki; </w:t>
      </w:r>
    </w:p>
    <w:p w:rsidR="00DA0028" w:rsidRDefault="00532E8D" w:rsidP="00EC3CAC">
      <w:pPr>
        <w:spacing w:after="200" w:line="240" w:lineRule="auto"/>
        <w:ind w:left="567" w:hanging="284"/>
        <w:jc w:val="both"/>
        <w:rPr>
          <w:rFonts w:cs="Calibri"/>
        </w:rPr>
      </w:pPr>
      <w:r>
        <w:rPr>
          <w:rFonts w:cs="Calibri"/>
        </w:rPr>
        <w:t xml:space="preserve">6) zdać – po uzyskaniu pozytywnej oceny z oceny śródokresowej, a przed zakończeniem całego cyklu kształcenia – egzamin kierunkowy, o którym mowa w §10 ust. 5 Regulaminu SD. </w:t>
      </w:r>
    </w:p>
    <w:p w:rsidR="00DA0028" w:rsidRDefault="00532E8D" w:rsidP="00EC3CAC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Dodatkowo w ramach IPB uczestnik SD może: 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1) wziąć udział w szkole letniej (szkołach letnich), organizowanej przez UP lub przez inne ośrodki; 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2) wziąć udział w szkoleniach organizowanej przez UP lub przez inne ośrodki; 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>3) ukończyć kursy online, których odbycie potwierdzone jest, jeśli to możliwe, uzyskaniem certyfikatu, a w innym wypadku potwierdzone przez promotora (promotorów).</w:t>
      </w:r>
    </w:p>
    <w:p w:rsidR="00DA0028" w:rsidRDefault="00532E8D" w:rsidP="00EC3CAC">
      <w:pPr>
        <w:spacing w:after="0" w:line="240" w:lineRule="auto"/>
        <w:ind w:left="568" w:hanging="284"/>
        <w:jc w:val="both"/>
        <w:rPr>
          <w:rFonts w:cs="Calibri"/>
        </w:rPr>
      </w:pPr>
      <w:r>
        <w:rPr>
          <w:rFonts w:cs="Calibri"/>
        </w:rPr>
        <w:t xml:space="preserve">4) odbyć dodatkowe staże lub/oraz praktyki. </w:t>
      </w:r>
    </w:p>
    <w:sectPr w:rsidR="00DA0028" w:rsidSect="00991E45">
      <w:headerReference w:type="default" r:id="rId9"/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EF" w:rsidRDefault="00B028EF" w:rsidP="00314025">
      <w:pPr>
        <w:spacing w:after="0" w:line="240" w:lineRule="auto"/>
      </w:pPr>
      <w:r>
        <w:separator/>
      </w:r>
    </w:p>
  </w:endnote>
  <w:endnote w:type="continuationSeparator" w:id="0">
    <w:p w:rsidR="00B028EF" w:rsidRDefault="00B028EF" w:rsidP="0031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209629"/>
      <w:docPartObj>
        <w:docPartGallery w:val="Page Numbers (Bottom of Page)"/>
        <w:docPartUnique/>
      </w:docPartObj>
    </w:sdtPr>
    <w:sdtEndPr/>
    <w:sdtContent>
      <w:p w:rsidR="007626D3" w:rsidRDefault="007626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6FF">
          <w:rPr>
            <w:noProof/>
          </w:rPr>
          <w:t>4</w:t>
        </w:r>
        <w:r>
          <w:fldChar w:fldCharType="end"/>
        </w:r>
      </w:p>
    </w:sdtContent>
  </w:sdt>
  <w:p w:rsidR="007626D3" w:rsidRDefault="0076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EF" w:rsidRDefault="00B028EF" w:rsidP="00314025">
      <w:pPr>
        <w:spacing w:after="0" w:line="240" w:lineRule="auto"/>
      </w:pPr>
      <w:r>
        <w:separator/>
      </w:r>
    </w:p>
  </w:footnote>
  <w:footnote w:type="continuationSeparator" w:id="0">
    <w:p w:rsidR="00B028EF" w:rsidRDefault="00B028EF" w:rsidP="0031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D3" w:rsidRPr="00257AE0" w:rsidRDefault="007626D3" w:rsidP="00257AE0">
    <w:pPr>
      <w:jc w:val="right"/>
      <w:rPr>
        <w:i/>
        <w:sz w:val="20"/>
        <w:szCs w:val="20"/>
        <w:u w:val="single"/>
      </w:rPr>
    </w:pPr>
    <w:r w:rsidRPr="00257AE0">
      <w:rPr>
        <w:i/>
        <w:sz w:val="20"/>
        <w:szCs w:val="20"/>
        <w:u w:val="single"/>
      </w:rPr>
      <w:t>Załącznik do Uchwały Senatu nr 3/27.01.2020</w:t>
    </w:r>
  </w:p>
  <w:p w:rsidR="007626D3" w:rsidRDefault="007626D3" w:rsidP="00257AE0">
    <w:pPr>
      <w:rPr>
        <w:u w:val="single"/>
      </w:rPr>
    </w:pPr>
  </w:p>
  <w:p w:rsidR="007626D3" w:rsidRDefault="007626D3" w:rsidP="00257A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hybridMultilevel"/>
    <w:tmpl w:val="8D5A45FC"/>
    <w:lvl w:ilvl="0" w:tplc="18BA1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A90E0954"/>
    <w:lvl w:ilvl="0" w:tplc="CF8498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hybridMultilevel"/>
    <w:tmpl w:val="53348B9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hybridMultilevel"/>
    <w:tmpl w:val="625A9A3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07"/>
    <w:multiLevelType w:val="hybridMultilevel"/>
    <w:tmpl w:val="C2C494EC"/>
    <w:styleLink w:val="Punktor"/>
    <w:lvl w:ilvl="0" w:tplc="BDB68E9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722D60">
      <w:start w:val="1"/>
      <w:numFmt w:val="bullet"/>
      <w:lvlText w:val="•"/>
      <w:lvlJc w:val="left"/>
      <w:pPr>
        <w:ind w:left="81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7C491C">
      <w:start w:val="1"/>
      <w:numFmt w:val="bullet"/>
      <w:lvlText w:val="•"/>
      <w:lvlJc w:val="left"/>
      <w:pPr>
        <w:ind w:left="103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E232A">
      <w:start w:val="1"/>
      <w:numFmt w:val="bullet"/>
      <w:lvlText w:val="•"/>
      <w:lvlJc w:val="left"/>
      <w:pPr>
        <w:ind w:left="125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E6CE8A">
      <w:start w:val="1"/>
      <w:numFmt w:val="bullet"/>
      <w:lvlText w:val="•"/>
      <w:lvlJc w:val="left"/>
      <w:pPr>
        <w:ind w:left="147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66F178">
      <w:start w:val="1"/>
      <w:numFmt w:val="bullet"/>
      <w:lvlText w:val="•"/>
      <w:lvlJc w:val="left"/>
      <w:pPr>
        <w:ind w:left="169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A47B4E">
      <w:start w:val="1"/>
      <w:numFmt w:val="bullet"/>
      <w:lvlText w:val="•"/>
      <w:lvlJc w:val="left"/>
      <w:pPr>
        <w:ind w:left="191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41FC6">
      <w:start w:val="1"/>
      <w:numFmt w:val="bullet"/>
      <w:lvlText w:val="•"/>
      <w:lvlJc w:val="left"/>
      <w:pPr>
        <w:ind w:left="213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AAEEC2">
      <w:start w:val="1"/>
      <w:numFmt w:val="bullet"/>
      <w:lvlText w:val="•"/>
      <w:lvlJc w:val="left"/>
      <w:pPr>
        <w:ind w:left="2355" w:hanging="37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0000008"/>
    <w:multiLevelType w:val="hybridMultilevel"/>
    <w:tmpl w:val="D4C40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9"/>
    <w:multiLevelType w:val="hybridMultilevel"/>
    <w:tmpl w:val="537EA0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3987656"/>
    <w:lvl w:ilvl="0" w:tplc="08AE4B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C"/>
    <w:multiLevelType w:val="hybridMultilevel"/>
    <w:tmpl w:val="983CAC8E"/>
    <w:lvl w:ilvl="0" w:tplc="26BC4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CCA30EC"/>
    <w:lvl w:ilvl="0" w:tplc="15EC57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739CAEE6"/>
    <w:lvl w:ilvl="0" w:tplc="F8C44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A9C224E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0"/>
    <w:multiLevelType w:val="multilevel"/>
    <w:tmpl w:val="8396B21E"/>
    <w:styleLink w:val="Numery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5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0000011"/>
    <w:multiLevelType w:val="hybridMultilevel"/>
    <w:tmpl w:val="8B945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AB3240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0000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00000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0000015"/>
    <w:multiLevelType w:val="hybridMultilevel"/>
    <w:tmpl w:val="9FB4303E"/>
    <w:lvl w:ilvl="0" w:tplc="5B229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0A50EFE4"/>
    <w:lvl w:ilvl="0" w:tplc="84821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4972F472"/>
    <w:lvl w:ilvl="0" w:tplc="4AA289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F038214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00000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2190CC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22"/>
  </w:num>
  <w:num w:numId="8">
    <w:abstractNumId w:val="14"/>
  </w:num>
  <w:num w:numId="9">
    <w:abstractNumId w:val="20"/>
  </w:num>
  <w:num w:numId="10">
    <w:abstractNumId w:val="4"/>
  </w:num>
  <w:num w:numId="11">
    <w:abstractNumId w:val="23"/>
  </w:num>
  <w:num w:numId="12">
    <w:abstractNumId w:val="19"/>
  </w:num>
  <w:num w:numId="13">
    <w:abstractNumId w:val="9"/>
  </w:num>
  <w:num w:numId="14">
    <w:abstractNumId w:val="6"/>
  </w:num>
  <w:num w:numId="15">
    <w:abstractNumId w:val="24"/>
  </w:num>
  <w:num w:numId="16">
    <w:abstractNumId w:val="7"/>
  </w:num>
  <w:num w:numId="17">
    <w:abstractNumId w:val="21"/>
  </w:num>
  <w:num w:numId="18">
    <w:abstractNumId w:val="13"/>
  </w:num>
  <w:num w:numId="19">
    <w:abstractNumId w:val="16"/>
  </w:num>
  <w:num w:numId="20">
    <w:abstractNumId w:val="18"/>
  </w:num>
  <w:num w:numId="21">
    <w:abstractNumId w:val="8"/>
  </w:num>
  <w:num w:numId="22">
    <w:abstractNumId w:val="2"/>
  </w:num>
  <w:num w:numId="23">
    <w:abstractNumId w:val="5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28"/>
    <w:rsid w:val="0006277B"/>
    <w:rsid w:val="00071536"/>
    <w:rsid w:val="000E3123"/>
    <w:rsid w:val="000F7BE1"/>
    <w:rsid w:val="0018668A"/>
    <w:rsid w:val="001A2E70"/>
    <w:rsid w:val="00257AE0"/>
    <w:rsid w:val="00275CD8"/>
    <w:rsid w:val="002B01E0"/>
    <w:rsid w:val="002C52D8"/>
    <w:rsid w:val="002E0DA9"/>
    <w:rsid w:val="00314025"/>
    <w:rsid w:val="003657D3"/>
    <w:rsid w:val="00392362"/>
    <w:rsid w:val="00460B7D"/>
    <w:rsid w:val="004B5BE7"/>
    <w:rsid w:val="004B7BF7"/>
    <w:rsid w:val="004E714B"/>
    <w:rsid w:val="00532E8D"/>
    <w:rsid w:val="00583859"/>
    <w:rsid w:val="006550FB"/>
    <w:rsid w:val="006A4D55"/>
    <w:rsid w:val="006D6FE9"/>
    <w:rsid w:val="006D729A"/>
    <w:rsid w:val="006E2AE5"/>
    <w:rsid w:val="0070387C"/>
    <w:rsid w:val="00736C50"/>
    <w:rsid w:val="007626D3"/>
    <w:rsid w:val="007D094A"/>
    <w:rsid w:val="00806A06"/>
    <w:rsid w:val="00830238"/>
    <w:rsid w:val="0084337E"/>
    <w:rsid w:val="008A5106"/>
    <w:rsid w:val="008C701E"/>
    <w:rsid w:val="008E6089"/>
    <w:rsid w:val="00991E45"/>
    <w:rsid w:val="009B7817"/>
    <w:rsid w:val="00A60A93"/>
    <w:rsid w:val="00A6599A"/>
    <w:rsid w:val="00A87825"/>
    <w:rsid w:val="00B028EF"/>
    <w:rsid w:val="00B63275"/>
    <w:rsid w:val="00B642EB"/>
    <w:rsid w:val="00B67161"/>
    <w:rsid w:val="00BC5CB2"/>
    <w:rsid w:val="00BD505F"/>
    <w:rsid w:val="00C71B1F"/>
    <w:rsid w:val="00C933DD"/>
    <w:rsid w:val="00CD0974"/>
    <w:rsid w:val="00D42256"/>
    <w:rsid w:val="00D906FF"/>
    <w:rsid w:val="00DA0028"/>
    <w:rsid w:val="00DE4011"/>
    <w:rsid w:val="00DE6E79"/>
    <w:rsid w:val="00EC3CAC"/>
    <w:rsid w:val="00F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9D27F-7E90-4622-BAA8-A209AE5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3642" w:right="457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omylneA">
    <w:name w:val="Domyślne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numbering" w:customStyle="1" w:styleId="Numery">
    <w:name w:val="Numery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or">
    <w:name w:val="Punktor"/>
    <w:pPr>
      <w:numPr>
        <w:numId w:val="14"/>
      </w:numPr>
    </w:pPr>
  </w:style>
  <w:style w:type="table" w:customStyle="1" w:styleId="TableGrid">
    <w:name w:val="TableGrid"/>
    <w:pPr>
      <w:spacing w:after="0" w:line="240" w:lineRule="auto"/>
    </w:pPr>
    <w:rPr>
      <w:rFonts w:eastAsia="SimSu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25"/>
  </w:style>
  <w:style w:type="paragraph" w:styleId="Stopka">
    <w:name w:val="footer"/>
    <w:basedOn w:val="Normalny"/>
    <w:link w:val="StopkaZnak"/>
    <w:uiPriority w:val="99"/>
    <w:unhideWhenUsed/>
    <w:rsid w:val="003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35A3-6C54-4ADD-AE75-27DB1E25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4524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Katarzyna Kruk</cp:lastModifiedBy>
  <cp:revision>2</cp:revision>
  <cp:lastPrinted>2020-01-30T09:49:00Z</cp:lastPrinted>
  <dcterms:created xsi:type="dcterms:W3CDTF">2020-01-31T13:58:00Z</dcterms:created>
  <dcterms:modified xsi:type="dcterms:W3CDTF">2020-01-31T13:58:00Z</dcterms:modified>
</cp:coreProperties>
</file>