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F" w:rsidRDefault="00DD446F" w:rsidP="00DD446F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8A27E3">
        <w:rPr>
          <w:rFonts w:cs="Times New Roman"/>
          <w:b w:val="0"/>
          <w:sz w:val="20"/>
          <w:szCs w:val="20"/>
          <w:u w:val="single"/>
        </w:rPr>
        <w:t xml:space="preserve">Załącznik nr </w:t>
      </w:r>
      <w:r>
        <w:rPr>
          <w:rFonts w:cs="Times New Roman"/>
          <w:b w:val="0"/>
          <w:sz w:val="20"/>
          <w:szCs w:val="20"/>
          <w:u w:val="single"/>
        </w:rPr>
        <w:t>1</w:t>
      </w:r>
      <w:r w:rsidRPr="008A27E3">
        <w:rPr>
          <w:rFonts w:cs="Times New Roman"/>
          <w:b w:val="0"/>
          <w:sz w:val="20"/>
          <w:szCs w:val="20"/>
          <w:u w:val="single"/>
        </w:rPr>
        <w:t xml:space="preserve"> do Zarządzenia Rektora Nr R/Z.0201-</w:t>
      </w:r>
      <w:r>
        <w:rPr>
          <w:rFonts w:cs="Times New Roman"/>
          <w:b w:val="0"/>
          <w:sz w:val="20"/>
          <w:szCs w:val="20"/>
          <w:u w:val="single"/>
        </w:rPr>
        <w:t>1</w:t>
      </w:r>
      <w:r w:rsidRPr="008A27E3">
        <w:rPr>
          <w:rFonts w:cs="Times New Roman"/>
          <w:b w:val="0"/>
          <w:sz w:val="20"/>
          <w:szCs w:val="20"/>
          <w:u w:val="single"/>
        </w:rPr>
        <w:t>/20</w:t>
      </w:r>
      <w:r>
        <w:rPr>
          <w:rFonts w:cs="Times New Roman"/>
          <w:b w:val="0"/>
          <w:sz w:val="20"/>
          <w:szCs w:val="20"/>
          <w:u w:val="single"/>
        </w:rPr>
        <w:t>20</w:t>
      </w:r>
    </w:p>
    <w:p w:rsidR="00DD446F" w:rsidRPr="00DD446F" w:rsidRDefault="00DD446F" w:rsidP="00DD446F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u w:val="single"/>
        </w:rPr>
      </w:pPr>
    </w:p>
    <w:p w:rsidR="00DD446F" w:rsidRPr="00DD446F" w:rsidRDefault="00DD446F" w:rsidP="00DD446F">
      <w:pPr>
        <w:rPr>
          <w:szCs w:val="24"/>
          <w:lang w:eastAsia="hi-IN" w:bidi="hi-IN"/>
        </w:rPr>
      </w:pPr>
    </w:p>
    <w:p w:rsidR="003E0453" w:rsidRDefault="003E0453" w:rsidP="00DD446F">
      <w:pPr>
        <w:pStyle w:val="Nagwek1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b w:val="0"/>
        </w:rPr>
        <w:t>TABELA III</w:t>
      </w:r>
    </w:p>
    <w:p w:rsidR="00DD446F" w:rsidRPr="00DD446F" w:rsidRDefault="00DD446F" w:rsidP="00DD446F">
      <w:pPr>
        <w:rPr>
          <w:lang w:eastAsia="hi-IN" w:bidi="hi-IN"/>
        </w:rPr>
      </w:pPr>
    </w:p>
    <w:p w:rsidR="003E0453" w:rsidRDefault="003E0453" w:rsidP="003E0453">
      <w:pPr>
        <w:jc w:val="center"/>
        <w:rPr>
          <w:b/>
        </w:rPr>
      </w:pPr>
      <w:r>
        <w:rPr>
          <w:b/>
        </w:rPr>
        <w:t>stawki miesięczne wynagrodzenia zasadniczego pracowników niebędących nauczycielami akademickimi</w:t>
      </w:r>
    </w:p>
    <w:p w:rsidR="003E0453" w:rsidRDefault="003E0453" w:rsidP="003E04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60"/>
        <w:gridCol w:w="2105"/>
        <w:gridCol w:w="284"/>
        <w:gridCol w:w="1417"/>
        <w:gridCol w:w="1419"/>
        <w:gridCol w:w="1418"/>
        <w:gridCol w:w="1475"/>
      </w:tblGrid>
      <w:tr w:rsidR="003E0453" w:rsidTr="003E0453">
        <w:tc>
          <w:tcPr>
            <w:tcW w:w="824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  <w:r>
              <w:t>Minimalne</w:t>
            </w:r>
          </w:p>
        </w:tc>
        <w:tc>
          <w:tcPr>
            <w:tcW w:w="284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5729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   Podstawowe stawki w Uczelni od  1.01.2020 r.</w:t>
            </w:r>
          </w:p>
        </w:tc>
      </w:tr>
      <w:tr w:rsidR="003E0453" w:rsidTr="003E0453">
        <w:tc>
          <w:tcPr>
            <w:tcW w:w="824" w:type="dxa"/>
            <w:tcBorders>
              <w:top w:val="nil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  <w:r>
              <w:t>KAT.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>
              <w:t>wynagrodzenie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5729" w:type="dxa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                   Pracownicy w I zatrudnieniu</w:t>
            </w:r>
          </w:p>
        </w:tc>
      </w:tr>
      <w:tr w:rsidR="003E0453" w:rsidTr="003E0453">
        <w:tc>
          <w:tcPr>
            <w:tcW w:w="82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  <w:r>
              <w:t>zasadnicze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i/>
                <w:szCs w:val="24"/>
                <w:lang w:eastAsia="ar-SA"/>
              </w:rPr>
            </w:pPr>
            <w:r>
              <w:rPr>
                <w:i/>
              </w:rPr>
              <w:t>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i/>
                <w:szCs w:val="24"/>
                <w:lang w:eastAsia="ar-SA"/>
              </w:rPr>
            </w:pPr>
            <w:r>
              <w:rPr>
                <w:i/>
              </w:rPr>
              <w:t>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i/>
                <w:szCs w:val="24"/>
                <w:lang w:eastAsia="ar-SA"/>
              </w:rPr>
            </w:pPr>
            <w:r>
              <w:rPr>
                <w:i/>
              </w:rPr>
              <w:t>C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jc w:val="both"/>
              <w:rPr>
                <w:i/>
                <w:szCs w:val="24"/>
                <w:lang w:eastAsia="ar-SA"/>
              </w:rPr>
            </w:pPr>
            <w:r>
              <w:rPr>
                <w:i/>
              </w:rPr>
              <w:t>D</w:t>
            </w:r>
          </w:p>
        </w:tc>
      </w:tr>
      <w:tr w:rsidR="003E0453" w:rsidTr="003E0453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</w:tr>
      <w:tr w:rsidR="003E0453" w:rsidTr="003E0453">
        <w:tc>
          <w:tcPr>
            <w:tcW w:w="824" w:type="dxa"/>
            <w:vMerge w:val="restart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</w:t>
            </w:r>
          </w:p>
          <w:p w:rsidR="003E0453" w:rsidRDefault="003E04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II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</w:tc>
      </w:tr>
      <w:tr w:rsidR="003E0453" w:rsidTr="003E0453">
        <w:tc>
          <w:tcPr>
            <w:tcW w:w="824" w:type="dxa"/>
            <w:vMerge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5729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</w:tr>
      <w:tr w:rsidR="003E0453" w:rsidTr="003E0453">
        <w:tc>
          <w:tcPr>
            <w:tcW w:w="824" w:type="dxa"/>
            <w:vMerge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5729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</w:tr>
      <w:tr w:rsidR="003E0453" w:rsidTr="003E0453">
        <w:tc>
          <w:tcPr>
            <w:tcW w:w="824" w:type="dxa"/>
            <w:vMerge w:val="restart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III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2250,00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2167,00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2300,00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2210,00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2370,00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2233,00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2400,00</w:t>
            </w:r>
          </w:p>
        </w:tc>
      </w:tr>
      <w:tr w:rsidR="003E0453" w:rsidTr="003E0453">
        <w:tc>
          <w:tcPr>
            <w:tcW w:w="824" w:type="dxa"/>
            <w:vMerge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E0453" w:rsidRDefault="003E0453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5729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0453" w:rsidRDefault="003E0453">
            <w:pPr>
              <w:rPr>
                <w:szCs w:val="24"/>
                <w:lang w:eastAsia="ar-SA"/>
              </w:rPr>
            </w:pP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3E0453" w:rsidRDefault="003E0453">
            <w:pPr>
              <w:rPr>
                <w:szCs w:val="24"/>
                <w:lang w:eastAsia="ar-SA"/>
              </w:rPr>
            </w:pPr>
          </w:p>
        </w:tc>
      </w:tr>
      <w:tr w:rsidR="003E0453" w:rsidTr="003E0453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IV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2414,00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2430,00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2510,00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2540,00</w:t>
            </w:r>
          </w:p>
        </w:tc>
      </w:tr>
      <w:tr w:rsidR="003E0453" w:rsidTr="003E0453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V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2550,00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2685,00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2710,00</w:t>
            </w:r>
          </w:p>
        </w:tc>
      </w:tr>
      <w:tr w:rsidR="003E0453" w:rsidTr="003E0453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VI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2720,00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2900,00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2800,00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2940,00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2870,00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3000,00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2880,00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3005,00</w:t>
            </w:r>
          </w:p>
        </w:tc>
      </w:tr>
      <w:tr w:rsidR="003E0453" w:rsidTr="003E0453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VII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3017,00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3150,00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3040,00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3130,00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3290,00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3140,00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3370,00</w:t>
            </w:r>
          </w:p>
        </w:tc>
      </w:tr>
      <w:tr w:rsidR="003E0453" w:rsidTr="003E0453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VIII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 2167,00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3440,00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3480,00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3590,00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3720,00</w:t>
            </w:r>
          </w:p>
        </w:tc>
      </w:tr>
      <w:tr w:rsidR="003E0453" w:rsidTr="003E0453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IX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 2260,00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3740,00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3820,00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3900,00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3960,00</w:t>
            </w:r>
          </w:p>
        </w:tc>
      </w:tr>
      <w:tr w:rsidR="003E0453" w:rsidTr="003E0453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X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 2385,00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3980,00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4090,00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3990,00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4110,00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4060,00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4160,00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4070,00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4590,00</w:t>
            </w:r>
          </w:p>
        </w:tc>
      </w:tr>
      <w:tr w:rsidR="003E0453" w:rsidTr="003E0453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XI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 2510,00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4660,00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4885,00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4669,00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4920,00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4696,00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4982,00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4813,00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5100,00</w:t>
            </w:r>
          </w:p>
        </w:tc>
      </w:tr>
      <w:tr w:rsidR="003E0453" w:rsidTr="003E0453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XII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 2640,00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5048,00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5357,00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5132,00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5420,00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5216,00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5569,00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5286,00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5640,00</w:t>
            </w:r>
          </w:p>
        </w:tc>
      </w:tr>
      <w:tr w:rsidR="003E0453" w:rsidTr="003E0453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XIII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 3060,00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5710,00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6134,00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5781,00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6204,00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5922,00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6345,00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double" w:sz="2" w:space="0" w:color="000000"/>
            </w:tcBorders>
            <w:hideMark/>
          </w:tcPr>
          <w:p w:rsidR="003E0453" w:rsidRDefault="003E0453">
            <w:pPr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6063,00</w:t>
            </w:r>
          </w:p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6485,00</w:t>
            </w:r>
          </w:p>
        </w:tc>
      </w:tr>
      <w:tr w:rsidR="003E0453" w:rsidTr="003E0453">
        <w:tc>
          <w:tcPr>
            <w:tcW w:w="82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</w:rPr>
              <w:t xml:space="preserve">  XIV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 xml:space="preserve">        3925,00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6696,00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6909,00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7050,00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E0453" w:rsidRDefault="003E0453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Cs w:val="24"/>
                <w:lang w:eastAsia="ar-SA"/>
              </w:rPr>
            </w:pPr>
            <w:r>
              <w:t>7473,00</w:t>
            </w:r>
          </w:p>
        </w:tc>
      </w:tr>
    </w:tbl>
    <w:p w:rsidR="00DD446F" w:rsidRDefault="00DD446F" w:rsidP="003E0453">
      <w:pPr>
        <w:jc w:val="both"/>
      </w:pPr>
    </w:p>
    <w:p w:rsidR="003E0453" w:rsidRDefault="003E0453" w:rsidP="003E0453">
      <w:pPr>
        <w:jc w:val="both"/>
        <w:rPr>
          <w:lang w:eastAsia="ar-SA"/>
        </w:rPr>
      </w:pPr>
      <w:r>
        <w:t xml:space="preserve">Tabela minimalnych stawek wynagrodzenia stanowi minimalne wynagrodzenie w ramach II zatrudnienia („m”)      </w:t>
      </w:r>
    </w:p>
    <w:sectPr w:rsidR="003E0453" w:rsidSect="00DD446F">
      <w:pgSz w:w="11906" w:h="16838"/>
      <w:pgMar w:top="1418" w:right="1418" w:bottom="51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069C9"/>
    <w:multiLevelType w:val="hybridMultilevel"/>
    <w:tmpl w:val="A932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D30"/>
    <w:multiLevelType w:val="hybridMultilevel"/>
    <w:tmpl w:val="5B2C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4596"/>
    <w:multiLevelType w:val="hybridMultilevel"/>
    <w:tmpl w:val="78A8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60"/>
    <w:rsid w:val="00071F88"/>
    <w:rsid w:val="0008591D"/>
    <w:rsid w:val="00123E04"/>
    <w:rsid w:val="001831A7"/>
    <w:rsid w:val="001E5B1E"/>
    <w:rsid w:val="002067B3"/>
    <w:rsid w:val="00263550"/>
    <w:rsid w:val="00393603"/>
    <w:rsid w:val="003E0453"/>
    <w:rsid w:val="004112B1"/>
    <w:rsid w:val="004A5526"/>
    <w:rsid w:val="0052193B"/>
    <w:rsid w:val="00532F4F"/>
    <w:rsid w:val="005406CB"/>
    <w:rsid w:val="00563EA8"/>
    <w:rsid w:val="005B1D81"/>
    <w:rsid w:val="0061674D"/>
    <w:rsid w:val="00657029"/>
    <w:rsid w:val="006D5D6B"/>
    <w:rsid w:val="007812FF"/>
    <w:rsid w:val="0080673E"/>
    <w:rsid w:val="00842605"/>
    <w:rsid w:val="008512E1"/>
    <w:rsid w:val="00923EEC"/>
    <w:rsid w:val="00956DA8"/>
    <w:rsid w:val="009E315D"/>
    <w:rsid w:val="00A46A2F"/>
    <w:rsid w:val="00AC3B10"/>
    <w:rsid w:val="00B40083"/>
    <w:rsid w:val="00BA6C58"/>
    <w:rsid w:val="00CB384E"/>
    <w:rsid w:val="00D85B46"/>
    <w:rsid w:val="00DD446F"/>
    <w:rsid w:val="00E14DC9"/>
    <w:rsid w:val="00E678F7"/>
    <w:rsid w:val="00EC6BA9"/>
    <w:rsid w:val="00F53B60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D446F"/>
    <w:pPr>
      <w:keepNext/>
      <w:widowControl w:val="0"/>
      <w:numPr>
        <w:numId w:val="4"/>
      </w:numPr>
      <w:suppressAutoHyphens/>
      <w:outlineLvl w:val="0"/>
    </w:pPr>
    <w:rPr>
      <w:rFonts w:eastAsia="SimSun" w:cs="Mangal"/>
      <w:b/>
      <w:b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5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D446F"/>
    <w:rPr>
      <w:rFonts w:eastAsia="SimSu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D446F"/>
    <w:pPr>
      <w:keepNext/>
      <w:widowControl w:val="0"/>
      <w:numPr>
        <w:numId w:val="4"/>
      </w:numPr>
      <w:suppressAutoHyphens/>
      <w:outlineLvl w:val="0"/>
    </w:pPr>
    <w:rPr>
      <w:rFonts w:eastAsia="SimSun" w:cs="Mangal"/>
      <w:b/>
      <w:b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5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D446F"/>
    <w:rPr>
      <w:rFonts w:eastAsia="SimSu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RK/833/97						Kraków, dnia 29 grudnia 1997 roku</vt:lpstr>
    </vt:vector>
  </TitlesOfParts>
  <Company>WSP w Krakowie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RK/833/97						Kraków, dnia 29 grudnia 1997 roku</dc:title>
  <dc:creator>Dział Służb Pracowniczych</dc:creator>
  <cp:lastModifiedBy>Aneta Wójcik</cp:lastModifiedBy>
  <cp:revision>2</cp:revision>
  <cp:lastPrinted>2020-01-15T11:19:00Z</cp:lastPrinted>
  <dcterms:created xsi:type="dcterms:W3CDTF">2020-01-22T08:32:00Z</dcterms:created>
  <dcterms:modified xsi:type="dcterms:W3CDTF">2020-01-22T08:32:00Z</dcterms:modified>
</cp:coreProperties>
</file>