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1230" w14:textId="2BA5273A" w:rsidR="00D924CA" w:rsidRDefault="00950481" w:rsidP="00F6557B">
      <w:pPr>
        <w:pStyle w:val="Nagwek1"/>
        <w:spacing w:before="840" w:line="36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editId="3AAC2032">
            <wp:simplePos x="0" y="0"/>
            <wp:positionH relativeFrom="column">
              <wp:posOffset>2263140</wp:posOffset>
            </wp:positionH>
            <wp:positionV relativeFrom="paragraph">
              <wp:posOffset>-140335</wp:posOffset>
            </wp:positionV>
            <wp:extent cx="1192530" cy="1151890"/>
            <wp:effectExtent l="0" t="0" r="7620" b="0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90EAA" w14:textId="5DE77D1C" w:rsidR="009238DF" w:rsidRDefault="009238DF" w:rsidP="00F6557B">
      <w:pPr>
        <w:pStyle w:val="Nagwek1"/>
        <w:spacing w:before="840" w:line="360" w:lineRule="auto"/>
        <w:rPr>
          <w:sz w:val="44"/>
        </w:rPr>
      </w:pPr>
      <w:r>
        <w:rPr>
          <w:sz w:val="44"/>
        </w:rPr>
        <w:t>REGULAMIN</w:t>
      </w:r>
    </w:p>
    <w:p w14:paraId="48B44F99" w14:textId="021FD636" w:rsidR="009238DF" w:rsidRDefault="00860D1A" w:rsidP="00F6557B">
      <w:pPr>
        <w:pStyle w:val="Nagwek1"/>
        <w:spacing w:line="360" w:lineRule="auto"/>
        <w:rPr>
          <w:spacing w:val="32"/>
          <w:sz w:val="40"/>
        </w:rPr>
      </w:pPr>
      <w:r>
        <w:rPr>
          <w:spacing w:val="32"/>
          <w:sz w:val="40"/>
        </w:rPr>
        <w:t>wyborów</w:t>
      </w:r>
      <w:r w:rsidR="003A1920">
        <w:rPr>
          <w:spacing w:val="32"/>
          <w:sz w:val="40"/>
        </w:rPr>
        <w:t xml:space="preserve"> do rad instytutów</w:t>
      </w:r>
    </w:p>
    <w:p w14:paraId="6229AE68" w14:textId="77777777" w:rsidR="00E926F1" w:rsidRDefault="00E926F1" w:rsidP="00F6557B">
      <w:pPr>
        <w:pStyle w:val="Nagwek1"/>
        <w:spacing w:line="360" w:lineRule="auto"/>
        <w:rPr>
          <w:b w:val="0"/>
          <w:spacing w:val="0"/>
          <w:sz w:val="40"/>
        </w:rPr>
      </w:pPr>
    </w:p>
    <w:p w14:paraId="485E7121" w14:textId="6E24FCA6" w:rsidR="009238DF" w:rsidRPr="00E6245C" w:rsidRDefault="00E926F1" w:rsidP="00F6557B">
      <w:pPr>
        <w:pStyle w:val="Nagwek1"/>
        <w:spacing w:line="360" w:lineRule="auto"/>
        <w:rPr>
          <w:b w:val="0"/>
          <w:spacing w:val="0"/>
          <w:sz w:val="40"/>
        </w:rPr>
      </w:pPr>
      <w:r>
        <w:rPr>
          <w:b w:val="0"/>
          <w:spacing w:val="0"/>
          <w:sz w:val="40"/>
        </w:rPr>
        <w:t>Uniwersytet Pedagogiczny</w:t>
      </w:r>
    </w:p>
    <w:p w14:paraId="6A26E2F1" w14:textId="77777777" w:rsidR="009238DF" w:rsidRDefault="009238DF" w:rsidP="00F6557B">
      <w:pPr>
        <w:spacing w:line="360" w:lineRule="auto"/>
        <w:jc w:val="center"/>
        <w:rPr>
          <w:sz w:val="32"/>
        </w:rPr>
      </w:pPr>
      <w:r>
        <w:rPr>
          <w:sz w:val="32"/>
        </w:rPr>
        <w:t>im. Komisji Edukacji Narodowej w Krakowie</w:t>
      </w:r>
    </w:p>
    <w:p w14:paraId="7DB81529" w14:textId="0D1A6DE2" w:rsidR="009238DF" w:rsidRPr="007E5FEA" w:rsidRDefault="009238DF" w:rsidP="00F6557B">
      <w:pPr>
        <w:spacing w:after="5640" w:line="360" w:lineRule="auto"/>
        <w:jc w:val="center"/>
        <w:rPr>
          <w:sz w:val="28"/>
        </w:rPr>
      </w:pPr>
      <w:r>
        <w:rPr>
          <w:sz w:val="28"/>
        </w:rPr>
        <w:t xml:space="preserve">na kadencję od </w:t>
      </w:r>
      <w:r w:rsidRPr="00B07391">
        <w:rPr>
          <w:sz w:val="28"/>
        </w:rPr>
        <w:t>01.09.2020 r. do 31.08.2024 r.</w:t>
      </w:r>
    </w:p>
    <w:p w14:paraId="1A10C1C1" w14:textId="3F4A179B" w:rsidR="009238DF" w:rsidRPr="00950481" w:rsidRDefault="009238DF" w:rsidP="00F6557B">
      <w:pPr>
        <w:pStyle w:val="tekst1"/>
        <w:ind w:left="0" w:firstLine="0"/>
        <w:rPr>
          <w:i/>
        </w:rPr>
      </w:pPr>
      <w:r>
        <w:tab/>
      </w:r>
      <w:bookmarkStart w:id="0" w:name="_GoBack"/>
      <w:r w:rsidRPr="00950481">
        <w:rPr>
          <w:b w:val="0"/>
          <w:i/>
        </w:rPr>
        <w:t xml:space="preserve">Regulamin został uchwalony uchwałą Senatu z dnia </w:t>
      </w:r>
      <w:r w:rsidR="00950481" w:rsidRPr="00950481">
        <w:rPr>
          <w:b w:val="0"/>
          <w:i/>
        </w:rPr>
        <w:t>19 listopada 2019</w:t>
      </w:r>
      <w:r w:rsidRPr="00950481">
        <w:rPr>
          <w:b w:val="0"/>
          <w:i/>
        </w:rPr>
        <w:t xml:space="preserve"> roku</w:t>
      </w:r>
      <w:r w:rsidR="00950481" w:rsidRPr="00950481">
        <w:rPr>
          <w:b w:val="0"/>
          <w:i/>
        </w:rPr>
        <w:t>.</w:t>
      </w:r>
      <w:r w:rsidRPr="00950481">
        <w:rPr>
          <w:b w:val="0"/>
          <w:i/>
        </w:rPr>
        <w:t xml:space="preserve"> </w:t>
      </w:r>
      <w:bookmarkEnd w:id="0"/>
      <w:r w:rsidRPr="00950481">
        <w:rPr>
          <w:i/>
        </w:rPr>
        <w:br w:type="page"/>
      </w:r>
    </w:p>
    <w:p w14:paraId="72FE4020" w14:textId="2493CB5F" w:rsidR="006E390D" w:rsidRPr="00D924CA" w:rsidRDefault="006E390D" w:rsidP="00D924CA">
      <w:pPr>
        <w:pStyle w:val="tekst1"/>
        <w:spacing w:before="0" w:after="120"/>
        <w:ind w:left="425" w:firstLine="0"/>
        <w:rPr>
          <w:i/>
        </w:rPr>
      </w:pPr>
      <w:r w:rsidRPr="00D924CA">
        <w:rPr>
          <w:i/>
        </w:rPr>
        <w:lastRenderedPageBreak/>
        <w:t>Postanowienia wstępne</w:t>
      </w:r>
    </w:p>
    <w:p w14:paraId="6F91FD06" w14:textId="04CC2C1A" w:rsidR="00454F4F" w:rsidRDefault="00454F4F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>
        <w:rPr>
          <w:b w:val="0"/>
        </w:rPr>
        <w:t>Wybory do rady instytutu przeprowadza Instytutowa Komisja Wyborcza.</w:t>
      </w:r>
    </w:p>
    <w:p w14:paraId="11CB032E" w14:textId="39C0BC02" w:rsidR="00454F4F" w:rsidRPr="00454F4F" w:rsidRDefault="00454F4F" w:rsidP="00454F4F">
      <w:pPr>
        <w:pStyle w:val="Akapitzlist"/>
        <w:numPr>
          <w:ilvl w:val="0"/>
          <w:numId w:val="18"/>
        </w:numPr>
        <w:ind w:left="426"/>
        <w:rPr>
          <w:bCs/>
        </w:rPr>
      </w:pPr>
      <w:r>
        <w:rPr>
          <w:bCs/>
        </w:rPr>
        <w:t xml:space="preserve">Tryb wyboru </w:t>
      </w:r>
      <w:r w:rsidR="00277EB6">
        <w:rPr>
          <w:bCs/>
        </w:rPr>
        <w:t>przedstawiciel</w:t>
      </w:r>
      <w:r w:rsidRPr="00454F4F">
        <w:rPr>
          <w:bCs/>
        </w:rPr>
        <w:t>i studentów i doktorantów oraz czas trwania ich mandatu określają odpowiednio regulamin samorządu studentów oraz regulamin samorządu doktorantów.</w:t>
      </w:r>
    </w:p>
    <w:p w14:paraId="60133FF1" w14:textId="3E100EC2" w:rsidR="005C6160" w:rsidRDefault="003A1920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>
        <w:rPr>
          <w:b w:val="0"/>
        </w:rPr>
        <w:t>Wybory do rady instytutu prowadzone są w grupie pracowników danego instytutu nieposiadających: tytułu profesora lub stanowiska profesora uczelni lub stopnia doktora habilitowanego.</w:t>
      </w:r>
    </w:p>
    <w:p w14:paraId="444AB248" w14:textId="79B7A3F7" w:rsidR="00454F4F" w:rsidRPr="00454F4F" w:rsidRDefault="003A1920" w:rsidP="00454F4F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>
        <w:rPr>
          <w:b w:val="0"/>
        </w:rPr>
        <w:t>Skład rady instytutu określa §44 Statutu</w:t>
      </w:r>
      <w:r w:rsidR="00454F4F">
        <w:rPr>
          <w:b w:val="0"/>
        </w:rPr>
        <w:t>.</w:t>
      </w:r>
      <w:r>
        <w:rPr>
          <w:b w:val="0"/>
        </w:rPr>
        <w:t xml:space="preserve"> </w:t>
      </w:r>
    </w:p>
    <w:p w14:paraId="4BDAAF6B" w14:textId="72A2247F" w:rsidR="00230ABB" w:rsidRDefault="00230ABB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>
        <w:rPr>
          <w:b w:val="0"/>
        </w:rPr>
        <w:t>Głosowanie odbywa się w turach i przebiega w ciągu jednego dnia.</w:t>
      </w:r>
    </w:p>
    <w:p w14:paraId="16CF10EC" w14:textId="5A9DADA5" w:rsidR="00230EEF" w:rsidRDefault="00230EEF" w:rsidP="00D924CA">
      <w:pPr>
        <w:pStyle w:val="tekst1"/>
        <w:numPr>
          <w:ilvl w:val="0"/>
          <w:numId w:val="18"/>
        </w:numPr>
        <w:spacing w:before="0"/>
        <w:ind w:left="425"/>
        <w:rPr>
          <w:b w:val="0"/>
        </w:rPr>
      </w:pPr>
      <w:r>
        <w:rPr>
          <w:b w:val="0"/>
        </w:rPr>
        <w:t xml:space="preserve">Wybór następuje, </w:t>
      </w:r>
      <w:r w:rsidR="00BA08CE">
        <w:rPr>
          <w:b w:val="0"/>
        </w:rPr>
        <w:t>zgodnie z §110 ust. 3</w:t>
      </w:r>
      <w:r w:rsidR="00A963F6">
        <w:rPr>
          <w:b w:val="0"/>
        </w:rPr>
        <w:t xml:space="preserve"> Statutu</w:t>
      </w:r>
      <w:r>
        <w:rPr>
          <w:b w:val="0"/>
        </w:rPr>
        <w:t>, przy czym lista elektorów określona jest zgodnie z</w:t>
      </w:r>
      <w:r w:rsidR="00A963F6">
        <w:rPr>
          <w:b w:val="0"/>
        </w:rPr>
        <w:t xml:space="preserve"> §111 ust. 4 Statutu.</w:t>
      </w:r>
    </w:p>
    <w:p w14:paraId="07074F31" w14:textId="77777777" w:rsidR="00712A9B" w:rsidRDefault="00F026B0" w:rsidP="00712A9B">
      <w:pPr>
        <w:pStyle w:val="Akapitzlist"/>
        <w:numPr>
          <w:ilvl w:val="0"/>
          <w:numId w:val="18"/>
        </w:numPr>
        <w:ind w:left="425"/>
        <w:jc w:val="both"/>
      </w:pPr>
      <w:r w:rsidRPr="008F0283">
        <w:t>Termin wyborów ogłasza przewodniczący danej komisji wyborczej przeprowadzaj</w:t>
      </w:r>
      <w:r>
        <w:t>ącej wybory na co najmniej 40</w:t>
      </w:r>
      <w:r w:rsidRPr="008F0283">
        <w:t xml:space="preserve"> dni przed tym t</w:t>
      </w:r>
      <w:r>
        <w:t>erminem. Termin ustalany jest z </w:t>
      </w:r>
      <w:r w:rsidRPr="008F0283">
        <w:t>uwzględnieniem kalendarza wyborczego przyjętego przez Senat Uczelni.</w:t>
      </w:r>
    </w:p>
    <w:p w14:paraId="6AF64B48" w14:textId="3E75B596" w:rsidR="00712A9B" w:rsidRPr="00826329" w:rsidRDefault="00712A9B" w:rsidP="00712A9B">
      <w:pPr>
        <w:pStyle w:val="Akapitzlist"/>
        <w:numPr>
          <w:ilvl w:val="0"/>
          <w:numId w:val="18"/>
        </w:numPr>
        <w:ind w:left="425"/>
        <w:jc w:val="both"/>
      </w:pPr>
      <w:r w:rsidRPr="00826329">
        <w:t>Protesty wyborcze lub zastrzeżenia co do przebiegu wyborów mogą być zgłaszane na piśmie do UKW w terminie do 7 dni od dnia przeprowadzenia wyborów.</w:t>
      </w:r>
    </w:p>
    <w:p w14:paraId="24C8DCF3" w14:textId="77777777" w:rsidR="0000121B" w:rsidRDefault="0000121B" w:rsidP="0000121B">
      <w:pPr>
        <w:jc w:val="both"/>
      </w:pPr>
    </w:p>
    <w:p w14:paraId="085B53D1" w14:textId="2803EAFB" w:rsidR="0000121B" w:rsidRPr="0000121B" w:rsidRDefault="0000121B" w:rsidP="0000121B">
      <w:pPr>
        <w:spacing w:after="120"/>
        <w:ind w:firstLine="425"/>
        <w:jc w:val="both"/>
        <w:rPr>
          <w:b/>
          <w:i/>
        </w:rPr>
      </w:pPr>
      <w:r>
        <w:rPr>
          <w:b/>
          <w:i/>
        </w:rPr>
        <w:t>Zebranie wyborcze</w:t>
      </w:r>
    </w:p>
    <w:p w14:paraId="0478AE71" w14:textId="2DE3B5A2" w:rsidR="0000121B" w:rsidRDefault="004B69B1" w:rsidP="0000121B">
      <w:pPr>
        <w:pStyle w:val="Akapitzlist"/>
        <w:numPr>
          <w:ilvl w:val="0"/>
          <w:numId w:val="18"/>
        </w:numPr>
        <w:ind w:left="425"/>
        <w:jc w:val="both"/>
      </w:pPr>
      <w:r>
        <w:t xml:space="preserve">Zebranie wyborcze prowadzone jest zgodnie z </w:t>
      </w:r>
      <w:r w:rsidR="00A963F6" w:rsidRPr="00A963F6">
        <w:t xml:space="preserve">§110 ust. </w:t>
      </w:r>
      <w:r w:rsidR="00A963F6">
        <w:t>1 do ust. 3</w:t>
      </w:r>
      <w:r w:rsidR="00A963F6" w:rsidRPr="00A963F6">
        <w:t xml:space="preserve"> Statutu</w:t>
      </w:r>
      <w:r w:rsidR="00A963F6">
        <w:t>.</w:t>
      </w:r>
    </w:p>
    <w:p w14:paraId="158F67A0" w14:textId="5B3D9A01" w:rsidR="007E5358" w:rsidRDefault="00277EB6" w:rsidP="00277EB6">
      <w:pPr>
        <w:pStyle w:val="Akapitzlist"/>
        <w:numPr>
          <w:ilvl w:val="0"/>
          <w:numId w:val="18"/>
        </w:numPr>
        <w:ind w:left="426"/>
        <w:jc w:val="both"/>
      </w:pPr>
      <w:r>
        <w:t>Zgłoszenia kandydatów następują na zabraniu wyborczym</w:t>
      </w:r>
      <w:r w:rsidR="009D3681">
        <w:t>,</w:t>
      </w:r>
      <w:r>
        <w:t xml:space="preserve"> w sposó</w:t>
      </w:r>
      <w:r w:rsidR="007E5358">
        <w:t xml:space="preserve">b </w:t>
      </w:r>
      <w:r w:rsidR="009D3681">
        <w:t xml:space="preserve">tajny. Na opieczętowanej karcie uprawniony do głosowania wypisuje </w:t>
      </w:r>
      <w:r w:rsidR="007E5358">
        <w:t>kandydatów (wymienionych z imienia i nazwiska) w liczbie nieprzekraczającej liczby miejsc mandatowych.</w:t>
      </w:r>
    </w:p>
    <w:p w14:paraId="4DEC5D64" w14:textId="74466FE5" w:rsidR="00265FCC" w:rsidRDefault="00265FCC" w:rsidP="00265FCC">
      <w:pPr>
        <w:pStyle w:val="Akapitzlist"/>
        <w:numPr>
          <w:ilvl w:val="0"/>
          <w:numId w:val="18"/>
        </w:numPr>
        <w:ind w:left="426"/>
        <w:jc w:val="both"/>
      </w:pPr>
      <w:r>
        <w:t xml:space="preserve">Lista osób zgłoszonych ogłaszana jest pisemnie (na tablicy lub przy użyciu projektora) z podaniem liczby uzyskanych zgłoszeń. </w:t>
      </w:r>
      <w:r w:rsidRPr="00826329">
        <w:t>Kandydat wyraża zgodę na kandydowanie, a w przypadku jego nieobecności dopuszcza się</w:t>
      </w:r>
      <w:r w:rsidR="00712A9B" w:rsidRPr="00826329">
        <w:t>,</w:t>
      </w:r>
      <w:r w:rsidRPr="00826329">
        <w:t xml:space="preserve"> aby zgodę przedłożono na piśmie. </w:t>
      </w:r>
      <w:r>
        <w:t xml:space="preserve">Na liście nie może pozostać więcej kandydatów </w:t>
      </w:r>
      <w:r w:rsidRPr="00826329">
        <w:t xml:space="preserve">niż podwójna  </w:t>
      </w:r>
      <w:r>
        <w:t>liczba miejsc mandatowych, a skreśleniu podlegają kandydaci, którzy uzyskali najmniej zgłoszeń. W przypadku uzyskania przez kandydatów równej liczby zgłoszeń i niewystarczającej liczby miejsc, wszyscy uzyskują miejsca na liście kandydatów.</w:t>
      </w:r>
    </w:p>
    <w:p w14:paraId="2CAA18E1" w14:textId="416FACD6" w:rsidR="007E5358" w:rsidRDefault="007E5358" w:rsidP="00712A9B">
      <w:pPr>
        <w:pStyle w:val="Akapitzlist"/>
        <w:numPr>
          <w:ilvl w:val="0"/>
          <w:numId w:val="18"/>
        </w:numPr>
        <w:ind w:left="426"/>
        <w:jc w:val="both"/>
      </w:pPr>
      <w:r>
        <w:t xml:space="preserve">W pierwszej turze głosowania na karcie do głosowania </w:t>
      </w:r>
      <w:r w:rsidR="00B22955">
        <w:t xml:space="preserve">wymienieni są </w:t>
      </w:r>
      <w:r>
        <w:t>kandydaci (</w:t>
      </w:r>
      <w:r w:rsidR="00B22955">
        <w:t>z </w:t>
      </w:r>
      <w:r>
        <w:t xml:space="preserve">imienia i nazwiska) </w:t>
      </w:r>
      <w:r w:rsidR="00B22955">
        <w:t xml:space="preserve">w kolejności liczby uzyskanych zgłoszeń (od największej do najmniejszej) i przy </w:t>
      </w:r>
      <w:r w:rsidR="00B22955" w:rsidRPr="00826329">
        <w:t>każdym z nich znajdują się słowa TAK, NIE</w:t>
      </w:r>
      <w:r w:rsidR="000302E5" w:rsidRPr="00826329">
        <w:t>,</w:t>
      </w:r>
      <w:r w:rsidR="00B22955" w:rsidRPr="00826329">
        <w:t xml:space="preserve"> WSTR</w:t>
      </w:r>
      <w:r w:rsidR="00712A9B" w:rsidRPr="00826329">
        <w:t>Z</w:t>
      </w:r>
      <w:r w:rsidR="00B22955" w:rsidRPr="00826329">
        <w:t xml:space="preserve">YMUJĘ SIĘ. Głosowanie polega na pozostawieniu słowa odpowiadającego woli wyborcy i skreśleniu pozostałych słów, przy czym TAK oznacza poparcie dla </w:t>
      </w:r>
      <w:r w:rsidR="00712A9B" w:rsidRPr="00826329">
        <w:t>kandydata, NIE bra</w:t>
      </w:r>
      <w:r w:rsidR="007C3C25" w:rsidRPr="00826329">
        <w:t>k poparcia, a </w:t>
      </w:r>
      <w:r w:rsidR="00B22955" w:rsidRPr="00826329">
        <w:t xml:space="preserve">WSTRZYMUJĘ SIĘ wstrzymanie od wyrażenia opinii. </w:t>
      </w:r>
      <w:r w:rsidR="00712A9B" w:rsidRPr="00826329">
        <w:t>Głos jest ważny, gdy poparcia udzielono nie większej liczbie kandydatów niż liczba nieobsadzonych miejsc mandatowych.</w:t>
      </w:r>
    </w:p>
    <w:p w14:paraId="719C2727" w14:textId="40170680" w:rsidR="007E5358" w:rsidRPr="00826329" w:rsidRDefault="00B22955" w:rsidP="00277EB6">
      <w:pPr>
        <w:pStyle w:val="Akapitzlist"/>
        <w:numPr>
          <w:ilvl w:val="0"/>
          <w:numId w:val="18"/>
        </w:numPr>
        <w:ind w:left="426"/>
        <w:jc w:val="both"/>
      </w:pPr>
      <w:r w:rsidRPr="00826329">
        <w:t>W przypadku nieobsadzenia wszystkich miejsc mandatowych w pierwszej turze, następuj</w:t>
      </w:r>
      <w:r w:rsidR="00B66F47" w:rsidRPr="00826329">
        <w:t>ą</w:t>
      </w:r>
      <w:r w:rsidRPr="00826329">
        <w:t xml:space="preserve"> </w:t>
      </w:r>
      <w:r w:rsidR="00B66F47" w:rsidRPr="00826329">
        <w:t>kolejne</w:t>
      </w:r>
      <w:r w:rsidR="007A525F" w:rsidRPr="00826329">
        <w:t xml:space="preserve"> tury</w:t>
      </w:r>
      <w:r w:rsidRPr="00826329">
        <w:t>, w któ</w:t>
      </w:r>
      <w:r w:rsidR="00B66F47" w:rsidRPr="00826329">
        <w:t>rych</w:t>
      </w:r>
      <w:r w:rsidRPr="00826329">
        <w:t xml:space="preserve"> na karcie do głosowania widnieją kandydaci (wymienieni z imienia i nazwiska)</w:t>
      </w:r>
      <w:r w:rsidR="009D3681" w:rsidRPr="00826329">
        <w:t xml:space="preserve"> w kolejnoś</w:t>
      </w:r>
      <w:r w:rsidR="00282EA6" w:rsidRPr="00826329">
        <w:t>ci jak podczas zgłoszeń</w:t>
      </w:r>
      <w:r w:rsidRPr="00826329">
        <w:t xml:space="preserve">, którzy w </w:t>
      </w:r>
      <w:r w:rsidR="00B66F47" w:rsidRPr="00826329">
        <w:t xml:space="preserve">turze wcześniejszej </w:t>
      </w:r>
      <w:r w:rsidRPr="00826329">
        <w:t xml:space="preserve">nie uzyskali </w:t>
      </w:r>
      <w:r w:rsidR="00282EA6" w:rsidRPr="00826329">
        <w:t>mandatu.</w:t>
      </w:r>
      <w:r w:rsidR="00B66F47" w:rsidRPr="00826329">
        <w:t xml:space="preserve"> Liczba kandydatów na karcie do głosowania</w:t>
      </w:r>
      <w:r w:rsidR="00316D83" w:rsidRPr="00826329">
        <w:t xml:space="preserve"> nie może przekraczać podwójnej </w:t>
      </w:r>
      <w:r w:rsidR="00B66F47" w:rsidRPr="00826329">
        <w:t xml:space="preserve">liczby nieobsadzonych miejsc mandatowych, a skreśleniu </w:t>
      </w:r>
      <w:r w:rsidR="007A525F" w:rsidRPr="00826329">
        <w:t>z listy</w:t>
      </w:r>
      <w:r w:rsidR="00697D7B" w:rsidRPr="00826329">
        <w:t xml:space="preserve"> </w:t>
      </w:r>
      <w:r w:rsidR="00B66F47" w:rsidRPr="00826329">
        <w:t>podlegają kandydaci, którzy uzyskali najmniej głosów we wcześniejszej turze. W przypadku uzyskania przez kandydatów równej liczby zgłoszeń i niewystarczającej liczby miejsc</w:t>
      </w:r>
      <w:r w:rsidR="007A525F" w:rsidRPr="00826329">
        <w:t>,</w:t>
      </w:r>
      <w:r w:rsidR="00B66F47" w:rsidRPr="00826329">
        <w:t xml:space="preserve"> wszyscy uzyskują miejsca na liście kandydatów.</w:t>
      </w:r>
    </w:p>
    <w:p w14:paraId="41ECD0CC" w14:textId="17F95875" w:rsidR="00277EB6" w:rsidRPr="00826329" w:rsidRDefault="00697D7B" w:rsidP="00277EB6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 w:rsidRPr="00826329">
        <w:t>W przypadku, gdy na miejsc</w:t>
      </w:r>
      <w:r w:rsidR="00E4461D" w:rsidRPr="00826329">
        <w:t>e</w:t>
      </w:r>
      <w:r w:rsidRPr="00826329">
        <w:t xml:space="preserve"> (miejsc</w:t>
      </w:r>
      <w:r w:rsidR="00E4461D" w:rsidRPr="00826329">
        <w:t>a</w:t>
      </w:r>
      <w:r w:rsidRPr="00826329">
        <w:t>) mandatowe przypada więcej niż</w:t>
      </w:r>
      <w:r w:rsidR="00E4461D" w:rsidRPr="00826329">
        <w:t xml:space="preserve"> jeden kandydat oraz</w:t>
      </w:r>
      <w:r w:rsidRPr="00826329">
        <w:t xml:space="preserve"> kandydaci uzyskali t</w:t>
      </w:r>
      <w:r w:rsidR="00E4461D" w:rsidRPr="00826329">
        <w:t>ą</w:t>
      </w:r>
      <w:r w:rsidR="00316D83" w:rsidRPr="00826329">
        <w:t xml:space="preserve"> samą</w:t>
      </w:r>
      <w:r w:rsidRPr="00826329">
        <w:t xml:space="preserve"> i wystarczającą liczbę głosów</w:t>
      </w:r>
      <w:r w:rsidR="00E4461D" w:rsidRPr="00826329">
        <w:t>,</w:t>
      </w:r>
      <w:r w:rsidRPr="00826329">
        <w:t xml:space="preserve"> </w:t>
      </w:r>
      <w:r w:rsidR="00E4461D" w:rsidRPr="00826329">
        <w:t>w kolejnej turze głosow</w:t>
      </w:r>
      <w:r w:rsidR="00712A9B" w:rsidRPr="00826329">
        <w:t>a</w:t>
      </w:r>
      <w:r w:rsidR="00E4461D" w:rsidRPr="00826329">
        <w:t>nia na karcie do głosowania</w:t>
      </w:r>
      <w:r w:rsidR="00316D83" w:rsidRPr="00826329">
        <w:t xml:space="preserve"> znajdują się</w:t>
      </w:r>
      <w:r w:rsidR="00E4461D" w:rsidRPr="00826329">
        <w:t xml:space="preserve"> t</w:t>
      </w:r>
      <w:r w:rsidR="00712A9B" w:rsidRPr="00826329">
        <w:t>ylko ci kandydaci (wymienieni z </w:t>
      </w:r>
      <w:r w:rsidR="00E4461D" w:rsidRPr="00826329">
        <w:t>imienia i nazwiska).</w:t>
      </w:r>
    </w:p>
    <w:p w14:paraId="5838E3DA" w14:textId="1AFAE14D" w:rsidR="00F026B0" w:rsidRDefault="00E4461D" w:rsidP="00F6557B">
      <w:pPr>
        <w:pStyle w:val="Akapitzlist"/>
        <w:numPr>
          <w:ilvl w:val="0"/>
          <w:numId w:val="18"/>
        </w:numPr>
        <w:spacing w:before="120"/>
        <w:ind w:left="425" w:hanging="357"/>
        <w:jc w:val="both"/>
      </w:pPr>
      <w:r>
        <w:t>Jeżeli w wyniku przeprowadzenia sześciu tur nadal pozostają nieobsadzone miejsca mandatowe, zebranie wyborcze ulega zakończeniu. O</w:t>
      </w:r>
      <w:r w:rsidR="007A525F">
        <w:t xml:space="preserve"> przeprowadzeniu</w:t>
      </w:r>
      <w:r>
        <w:t xml:space="preserve"> wyborów uzupełniających decyduje Senat Uczelni na wniosek Uczelnianej Komisji Wyborczej.</w:t>
      </w:r>
    </w:p>
    <w:p w14:paraId="0449B1A0" w14:textId="7214B157" w:rsidR="00790489" w:rsidRPr="00C1625D" w:rsidRDefault="00790489" w:rsidP="00C1625D">
      <w:pPr>
        <w:tabs>
          <w:tab w:val="left" w:pos="5103"/>
          <w:tab w:val="center" w:pos="7371"/>
        </w:tabs>
        <w:rPr>
          <w:i/>
          <w:sz w:val="20"/>
        </w:rPr>
      </w:pPr>
    </w:p>
    <w:sectPr w:rsidR="00790489" w:rsidRPr="00C1625D" w:rsidSect="005C6160">
      <w:headerReference w:type="default" r:id="rId9"/>
      <w:footerReference w:type="even" r:id="rId10"/>
      <w:footerReference w:type="default" r:id="rId11"/>
      <w:pgSz w:w="11906" w:h="16838"/>
      <w:pgMar w:top="1560" w:right="1417" w:bottom="540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0CD347" w15:done="0"/>
  <w15:commentEx w15:paraId="1271F1E5" w15:done="0"/>
  <w15:commentEx w15:paraId="6133D8FD" w15:paraIdParent="1271F1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D7515" w14:textId="77777777" w:rsidR="00C67FD8" w:rsidRDefault="00C67FD8">
      <w:r>
        <w:separator/>
      </w:r>
    </w:p>
  </w:endnote>
  <w:endnote w:type="continuationSeparator" w:id="0">
    <w:p w14:paraId="22C679F4" w14:textId="77777777" w:rsidR="00C67FD8" w:rsidRDefault="00C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D7A0" w14:textId="77777777"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907D7" w14:textId="77777777" w:rsidR="005F2064" w:rsidRDefault="005F20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EDB83" w14:textId="12326170"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4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F7E1BE" w14:textId="77777777" w:rsidR="005F2064" w:rsidRDefault="005F2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9855" w14:textId="77777777" w:rsidR="00C67FD8" w:rsidRDefault="00C67FD8">
      <w:r>
        <w:separator/>
      </w:r>
    </w:p>
  </w:footnote>
  <w:footnote w:type="continuationSeparator" w:id="0">
    <w:p w14:paraId="318CC790" w14:textId="77777777" w:rsidR="00C67FD8" w:rsidRDefault="00C6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15E3" w14:textId="0AADB97D" w:rsidR="00461BD1" w:rsidRPr="00461BD1" w:rsidRDefault="00162047" w:rsidP="00461BD1">
    <w:pPr>
      <w:pStyle w:val="Nagwek1"/>
      <w:rPr>
        <w:b w:val="0"/>
        <w:spacing w:val="32"/>
        <w:sz w:val="22"/>
      </w:rPr>
    </w:pPr>
    <w:r>
      <w:rPr>
        <w:b w:val="0"/>
        <w:sz w:val="24"/>
      </w:rPr>
      <w:t>REGULAMIN</w:t>
    </w:r>
    <w:r w:rsidR="005F2064">
      <w:rPr>
        <w:b w:val="0"/>
        <w:sz w:val="24"/>
      </w:rPr>
      <w:br/>
    </w:r>
    <w:r w:rsidR="00860D1A">
      <w:rPr>
        <w:b w:val="0"/>
        <w:spacing w:val="32"/>
        <w:sz w:val="22"/>
      </w:rPr>
      <w:t>wyborów</w:t>
    </w:r>
    <w:r w:rsidR="00461BD1">
      <w:rPr>
        <w:b w:val="0"/>
        <w:spacing w:val="32"/>
        <w:sz w:val="22"/>
      </w:rPr>
      <w:t xml:space="preserve"> do rad instytut</w:t>
    </w:r>
    <w:r w:rsidR="007C3C25">
      <w:rPr>
        <w:b w:val="0"/>
        <w:spacing w:val="32"/>
        <w:sz w:val="22"/>
      </w:rPr>
      <w:t>ów</w:t>
    </w:r>
  </w:p>
  <w:p w14:paraId="63B540B8" w14:textId="14CB6B18" w:rsidR="005F2064" w:rsidRPr="004B1D8F" w:rsidRDefault="005F2064" w:rsidP="00D924CA">
    <w:pPr>
      <w:pBdr>
        <w:bottom w:val="single" w:sz="4" w:space="1" w:color="auto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29"/>
    <w:multiLevelType w:val="hybridMultilevel"/>
    <w:tmpl w:val="57BA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EDB"/>
    <w:multiLevelType w:val="hybridMultilevel"/>
    <w:tmpl w:val="6B5E74C8"/>
    <w:lvl w:ilvl="0" w:tplc="DACA2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22CD9"/>
    <w:multiLevelType w:val="hybridMultilevel"/>
    <w:tmpl w:val="5C081C90"/>
    <w:lvl w:ilvl="0" w:tplc="18361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4F87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11E35BC2"/>
    <w:multiLevelType w:val="hybridMultilevel"/>
    <w:tmpl w:val="D888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2E09"/>
    <w:multiLevelType w:val="hybridMultilevel"/>
    <w:tmpl w:val="71C0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0E1C"/>
    <w:multiLevelType w:val="singleLevel"/>
    <w:tmpl w:val="14A09CD8"/>
    <w:lvl w:ilvl="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7">
    <w:nsid w:val="16E20DCF"/>
    <w:multiLevelType w:val="multilevel"/>
    <w:tmpl w:val="C17085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107CE4"/>
    <w:multiLevelType w:val="hybridMultilevel"/>
    <w:tmpl w:val="29D4114E"/>
    <w:lvl w:ilvl="0" w:tplc="046A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30DF"/>
    <w:multiLevelType w:val="hybridMultilevel"/>
    <w:tmpl w:val="B56ED7C2"/>
    <w:lvl w:ilvl="0" w:tplc="EC6474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C233C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DE6575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81366E7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0D0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ABE11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F022D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21265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A16D9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F7C1963"/>
    <w:multiLevelType w:val="hybridMultilevel"/>
    <w:tmpl w:val="39E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5306"/>
    <w:multiLevelType w:val="hybridMultilevel"/>
    <w:tmpl w:val="85CA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04E7A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2CD936B0"/>
    <w:multiLevelType w:val="hybridMultilevel"/>
    <w:tmpl w:val="6A3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4F3"/>
    <w:multiLevelType w:val="hybridMultilevel"/>
    <w:tmpl w:val="D3E20EA6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3D0287"/>
    <w:multiLevelType w:val="hybridMultilevel"/>
    <w:tmpl w:val="6DB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01AED"/>
    <w:multiLevelType w:val="multilevel"/>
    <w:tmpl w:val="47BC58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EA48A7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422C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580F722D"/>
    <w:multiLevelType w:val="hybridMultilevel"/>
    <w:tmpl w:val="C5D02EE8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4A417E"/>
    <w:multiLevelType w:val="multilevel"/>
    <w:tmpl w:val="A258A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A01D7D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28FF"/>
    <w:multiLevelType w:val="hybridMultilevel"/>
    <w:tmpl w:val="1E70FEF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>
    <w:nsid w:val="5DEE3A2E"/>
    <w:multiLevelType w:val="hybridMultilevel"/>
    <w:tmpl w:val="4BE63AB8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FE192B"/>
    <w:multiLevelType w:val="hybridMultilevel"/>
    <w:tmpl w:val="B67C411E"/>
    <w:lvl w:ilvl="0" w:tplc="A8A08B38">
      <w:start w:val="1"/>
      <w:numFmt w:val="upperLetter"/>
      <w:lvlText w:val="%1."/>
      <w:lvlJc w:val="left"/>
      <w:pPr>
        <w:ind w:left="1097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6384024F"/>
    <w:multiLevelType w:val="hybridMultilevel"/>
    <w:tmpl w:val="3CFC2366"/>
    <w:lvl w:ilvl="0" w:tplc="D5BAC9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6D62E9"/>
    <w:multiLevelType w:val="hybridMultilevel"/>
    <w:tmpl w:val="AD30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1650E"/>
    <w:multiLevelType w:val="hybridMultilevel"/>
    <w:tmpl w:val="0D5A82EE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7F0039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70F2343A"/>
    <w:multiLevelType w:val="hybridMultilevel"/>
    <w:tmpl w:val="87FA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7F12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6"/>
  </w:num>
  <w:num w:numId="5">
    <w:abstractNumId w:val="24"/>
  </w:num>
  <w:num w:numId="6">
    <w:abstractNumId w:val="1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27"/>
  </w:num>
  <w:num w:numId="13">
    <w:abstractNumId w:val="23"/>
  </w:num>
  <w:num w:numId="14">
    <w:abstractNumId w:val="19"/>
  </w:num>
  <w:num w:numId="15">
    <w:abstractNumId w:val="14"/>
  </w:num>
  <w:num w:numId="16">
    <w:abstractNumId w:val="25"/>
  </w:num>
  <w:num w:numId="17">
    <w:abstractNumId w:val="13"/>
  </w:num>
  <w:num w:numId="18">
    <w:abstractNumId w:val="3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26"/>
  </w:num>
  <w:num w:numId="24">
    <w:abstractNumId w:val="8"/>
  </w:num>
  <w:num w:numId="25">
    <w:abstractNumId w:val="17"/>
  </w:num>
  <w:num w:numId="26">
    <w:abstractNumId w:val="21"/>
  </w:num>
  <w:num w:numId="27">
    <w:abstractNumId w:val="22"/>
  </w:num>
  <w:num w:numId="28">
    <w:abstractNumId w:val="29"/>
  </w:num>
  <w:num w:numId="29">
    <w:abstractNumId w:val="5"/>
  </w:num>
  <w:num w:numId="30">
    <w:abstractNumId w:val="28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">
    <w15:presenceInfo w15:providerId="None" w15:userId="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0121B"/>
    <w:rsid w:val="000267D7"/>
    <w:rsid w:val="000302E5"/>
    <w:rsid w:val="00050FDB"/>
    <w:rsid w:val="00075598"/>
    <w:rsid w:val="00081538"/>
    <w:rsid w:val="000A7C71"/>
    <w:rsid w:val="000B34D9"/>
    <w:rsid w:val="000B4478"/>
    <w:rsid w:val="000E5F63"/>
    <w:rsid w:val="000F3C2E"/>
    <w:rsid w:val="00106F0B"/>
    <w:rsid w:val="00114881"/>
    <w:rsid w:val="001166E6"/>
    <w:rsid w:val="00117889"/>
    <w:rsid w:val="00142FA0"/>
    <w:rsid w:val="00150F9F"/>
    <w:rsid w:val="00157E0C"/>
    <w:rsid w:val="00162047"/>
    <w:rsid w:val="00170CBD"/>
    <w:rsid w:val="0017329C"/>
    <w:rsid w:val="00176038"/>
    <w:rsid w:val="001760CD"/>
    <w:rsid w:val="00177C30"/>
    <w:rsid w:val="0018196B"/>
    <w:rsid w:val="00182590"/>
    <w:rsid w:val="001845B5"/>
    <w:rsid w:val="00192884"/>
    <w:rsid w:val="00196BD3"/>
    <w:rsid w:val="001A0685"/>
    <w:rsid w:val="001A37E6"/>
    <w:rsid w:val="001B0EF9"/>
    <w:rsid w:val="001B47A4"/>
    <w:rsid w:val="001C4D90"/>
    <w:rsid w:val="001D13C4"/>
    <w:rsid w:val="001D192D"/>
    <w:rsid w:val="001E0DDB"/>
    <w:rsid w:val="001E48B3"/>
    <w:rsid w:val="001F3425"/>
    <w:rsid w:val="001F7653"/>
    <w:rsid w:val="002114BE"/>
    <w:rsid w:val="00230ABB"/>
    <w:rsid w:val="00230EEF"/>
    <w:rsid w:val="00231F06"/>
    <w:rsid w:val="00237C2C"/>
    <w:rsid w:val="00247026"/>
    <w:rsid w:val="00256CFC"/>
    <w:rsid w:val="00265FCC"/>
    <w:rsid w:val="002743DD"/>
    <w:rsid w:val="00277EB6"/>
    <w:rsid w:val="00282EA6"/>
    <w:rsid w:val="00282F54"/>
    <w:rsid w:val="0028359E"/>
    <w:rsid w:val="002B5D77"/>
    <w:rsid w:val="002C171C"/>
    <w:rsid w:val="002E0356"/>
    <w:rsid w:val="002F7934"/>
    <w:rsid w:val="00302DBC"/>
    <w:rsid w:val="00316D83"/>
    <w:rsid w:val="0033470D"/>
    <w:rsid w:val="00351FEA"/>
    <w:rsid w:val="003642B6"/>
    <w:rsid w:val="0037005F"/>
    <w:rsid w:val="00371789"/>
    <w:rsid w:val="003778CA"/>
    <w:rsid w:val="00380064"/>
    <w:rsid w:val="003815E4"/>
    <w:rsid w:val="00382DFD"/>
    <w:rsid w:val="00395969"/>
    <w:rsid w:val="003A1920"/>
    <w:rsid w:val="003B09D2"/>
    <w:rsid w:val="003C4479"/>
    <w:rsid w:val="003C51BF"/>
    <w:rsid w:val="003D0D65"/>
    <w:rsid w:val="003E47C7"/>
    <w:rsid w:val="003F2F0A"/>
    <w:rsid w:val="004000D4"/>
    <w:rsid w:val="00410568"/>
    <w:rsid w:val="00411108"/>
    <w:rsid w:val="004478C1"/>
    <w:rsid w:val="00454F4F"/>
    <w:rsid w:val="004558E3"/>
    <w:rsid w:val="00461BD1"/>
    <w:rsid w:val="00463162"/>
    <w:rsid w:val="004721F7"/>
    <w:rsid w:val="0047239D"/>
    <w:rsid w:val="00483F4A"/>
    <w:rsid w:val="00485FB9"/>
    <w:rsid w:val="004A7C83"/>
    <w:rsid w:val="004B1D8F"/>
    <w:rsid w:val="004B69B1"/>
    <w:rsid w:val="004D5F84"/>
    <w:rsid w:val="004E0CEC"/>
    <w:rsid w:val="004E1FD5"/>
    <w:rsid w:val="004E6D5D"/>
    <w:rsid w:val="004F7D3B"/>
    <w:rsid w:val="00502974"/>
    <w:rsid w:val="00504738"/>
    <w:rsid w:val="005052D4"/>
    <w:rsid w:val="005103C3"/>
    <w:rsid w:val="00512C68"/>
    <w:rsid w:val="00523E3F"/>
    <w:rsid w:val="00526D5F"/>
    <w:rsid w:val="005321A0"/>
    <w:rsid w:val="00541905"/>
    <w:rsid w:val="00543068"/>
    <w:rsid w:val="0055174B"/>
    <w:rsid w:val="00556CAC"/>
    <w:rsid w:val="00572F3C"/>
    <w:rsid w:val="00575BC0"/>
    <w:rsid w:val="00582FA0"/>
    <w:rsid w:val="005876BB"/>
    <w:rsid w:val="00597D51"/>
    <w:rsid w:val="005B630F"/>
    <w:rsid w:val="005C27ED"/>
    <w:rsid w:val="005C6160"/>
    <w:rsid w:val="005E3C30"/>
    <w:rsid w:val="005E751E"/>
    <w:rsid w:val="005F2064"/>
    <w:rsid w:val="0060475A"/>
    <w:rsid w:val="00615E6B"/>
    <w:rsid w:val="00617DC2"/>
    <w:rsid w:val="00636E4D"/>
    <w:rsid w:val="00643D50"/>
    <w:rsid w:val="0064572B"/>
    <w:rsid w:val="0067127D"/>
    <w:rsid w:val="006737E0"/>
    <w:rsid w:val="0067625B"/>
    <w:rsid w:val="00684143"/>
    <w:rsid w:val="00686050"/>
    <w:rsid w:val="0069546D"/>
    <w:rsid w:val="00697D7B"/>
    <w:rsid w:val="006B357E"/>
    <w:rsid w:val="006B535B"/>
    <w:rsid w:val="006C52A9"/>
    <w:rsid w:val="006E390D"/>
    <w:rsid w:val="007125B0"/>
    <w:rsid w:val="00712A9B"/>
    <w:rsid w:val="00721C09"/>
    <w:rsid w:val="00743736"/>
    <w:rsid w:val="0075330A"/>
    <w:rsid w:val="00767A7C"/>
    <w:rsid w:val="007800A0"/>
    <w:rsid w:val="00790489"/>
    <w:rsid w:val="007A1FED"/>
    <w:rsid w:val="007A525F"/>
    <w:rsid w:val="007B0A5F"/>
    <w:rsid w:val="007B38B6"/>
    <w:rsid w:val="007B6B47"/>
    <w:rsid w:val="007C34EF"/>
    <w:rsid w:val="007C3C25"/>
    <w:rsid w:val="007C43D3"/>
    <w:rsid w:val="007E1A49"/>
    <w:rsid w:val="007E4199"/>
    <w:rsid w:val="007E5358"/>
    <w:rsid w:val="007E5FEA"/>
    <w:rsid w:val="007F10ED"/>
    <w:rsid w:val="008010EF"/>
    <w:rsid w:val="00826329"/>
    <w:rsid w:val="00845264"/>
    <w:rsid w:val="00857159"/>
    <w:rsid w:val="00860D1A"/>
    <w:rsid w:val="0086344A"/>
    <w:rsid w:val="008756EA"/>
    <w:rsid w:val="00892134"/>
    <w:rsid w:val="008949DB"/>
    <w:rsid w:val="00896156"/>
    <w:rsid w:val="00896F1E"/>
    <w:rsid w:val="008A3CDC"/>
    <w:rsid w:val="008A494D"/>
    <w:rsid w:val="008B077C"/>
    <w:rsid w:val="008B6343"/>
    <w:rsid w:val="008C0E58"/>
    <w:rsid w:val="008C2C53"/>
    <w:rsid w:val="008C3567"/>
    <w:rsid w:val="008D0282"/>
    <w:rsid w:val="008D0EA5"/>
    <w:rsid w:val="008F0283"/>
    <w:rsid w:val="008F7B73"/>
    <w:rsid w:val="009066D7"/>
    <w:rsid w:val="00915A5E"/>
    <w:rsid w:val="009238DF"/>
    <w:rsid w:val="00950481"/>
    <w:rsid w:val="00960071"/>
    <w:rsid w:val="0096282E"/>
    <w:rsid w:val="009833EB"/>
    <w:rsid w:val="00984EF1"/>
    <w:rsid w:val="00993E82"/>
    <w:rsid w:val="009A1A6D"/>
    <w:rsid w:val="009A5EE1"/>
    <w:rsid w:val="009B160E"/>
    <w:rsid w:val="009C0E5C"/>
    <w:rsid w:val="009D3681"/>
    <w:rsid w:val="009D57DD"/>
    <w:rsid w:val="009F6107"/>
    <w:rsid w:val="009F694E"/>
    <w:rsid w:val="00A048BF"/>
    <w:rsid w:val="00A14C00"/>
    <w:rsid w:val="00A1712F"/>
    <w:rsid w:val="00A2245F"/>
    <w:rsid w:val="00A302F3"/>
    <w:rsid w:val="00A507C4"/>
    <w:rsid w:val="00A62306"/>
    <w:rsid w:val="00A66F97"/>
    <w:rsid w:val="00A709DE"/>
    <w:rsid w:val="00A90336"/>
    <w:rsid w:val="00A963F6"/>
    <w:rsid w:val="00AA0B10"/>
    <w:rsid w:val="00AA17D3"/>
    <w:rsid w:val="00AB104D"/>
    <w:rsid w:val="00B0372A"/>
    <w:rsid w:val="00B138E5"/>
    <w:rsid w:val="00B22955"/>
    <w:rsid w:val="00B31FAB"/>
    <w:rsid w:val="00B66F47"/>
    <w:rsid w:val="00B75A72"/>
    <w:rsid w:val="00B7678E"/>
    <w:rsid w:val="00B84B7F"/>
    <w:rsid w:val="00B95605"/>
    <w:rsid w:val="00BA08CE"/>
    <w:rsid w:val="00BA2900"/>
    <w:rsid w:val="00BB716A"/>
    <w:rsid w:val="00BC3C2B"/>
    <w:rsid w:val="00BC7AFB"/>
    <w:rsid w:val="00BE53E5"/>
    <w:rsid w:val="00BF1443"/>
    <w:rsid w:val="00C108BB"/>
    <w:rsid w:val="00C1625D"/>
    <w:rsid w:val="00C2068E"/>
    <w:rsid w:val="00C21738"/>
    <w:rsid w:val="00C2612C"/>
    <w:rsid w:val="00C30273"/>
    <w:rsid w:val="00C31F64"/>
    <w:rsid w:val="00C3786E"/>
    <w:rsid w:val="00C508A5"/>
    <w:rsid w:val="00C52B44"/>
    <w:rsid w:val="00C60195"/>
    <w:rsid w:val="00C60389"/>
    <w:rsid w:val="00C67FD8"/>
    <w:rsid w:val="00C76B70"/>
    <w:rsid w:val="00C7758F"/>
    <w:rsid w:val="00C8292F"/>
    <w:rsid w:val="00C9096F"/>
    <w:rsid w:val="00CC04F0"/>
    <w:rsid w:val="00CD5F0E"/>
    <w:rsid w:val="00CE1A13"/>
    <w:rsid w:val="00CE6B0C"/>
    <w:rsid w:val="00CF032A"/>
    <w:rsid w:val="00D12189"/>
    <w:rsid w:val="00D20164"/>
    <w:rsid w:val="00D36B8E"/>
    <w:rsid w:val="00D407BF"/>
    <w:rsid w:val="00D44914"/>
    <w:rsid w:val="00D54F5F"/>
    <w:rsid w:val="00D6255B"/>
    <w:rsid w:val="00D71B27"/>
    <w:rsid w:val="00D846DD"/>
    <w:rsid w:val="00D92218"/>
    <w:rsid w:val="00D924CA"/>
    <w:rsid w:val="00D95DCE"/>
    <w:rsid w:val="00DB321F"/>
    <w:rsid w:val="00DC6012"/>
    <w:rsid w:val="00DD23C6"/>
    <w:rsid w:val="00DD4D2C"/>
    <w:rsid w:val="00DF3338"/>
    <w:rsid w:val="00E12D46"/>
    <w:rsid w:val="00E209DD"/>
    <w:rsid w:val="00E30FC2"/>
    <w:rsid w:val="00E40283"/>
    <w:rsid w:val="00E4461D"/>
    <w:rsid w:val="00E50E80"/>
    <w:rsid w:val="00E53175"/>
    <w:rsid w:val="00E6245C"/>
    <w:rsid w:val="00E81179"/>
    <w:rsid w:val="00E86780"/>
    <w:rsid w:val="00E926F1"/>
    <w:rsid w:val="00EA553A"/>
    <w:rsid w:val="00EC3687"/>
    <w:rsid w:val="00ED0A0D"/>
    <w:rsid w:val="00EE729B"/>
    <w:rsid w:val="00EF34CB"/>
    <w:rsid w:val="00F0123E"/>
    <w:rsid w:val="00F026B0"/>
    <w:rsid w:val="00F11EFC"/>
    <w:rsid w:val="00F16352"/>
    <w:rsid w:val="00F1691C"/>
    <w:rsid w:val="00F25AA9"/>
    <w:rsid w:val="00F3703C"/>
    <w:rsid w:val="00F52DC7"/>
    <w:rsid w:val="00F6515D"/>
    <w:rsid w:val="00F6557B"/>
    <w:rsid w:val="00F8165F"/>
    <w:rsid w:val="00FA70DF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E4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3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A4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C6160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3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A4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C6160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Kamol</dc:creator>
  <cp:lastModifiedBy>Iwona  TOMASIK</cp:lastModifiedBy>
  <cp:revision>6</cp:revision>
  <cp:lastPrinted>2019-11-21T08:50:00Z</cp:lastPrinted>
  <dcterms:created xsi:type="dcterms:W3CDTF">2019-11-15T14:30:00Z</dcterms:created>
  <dcterms:modified xsi:type="dcterms:W3CDTF">2019-11-21T08:52:00Z</dcterms:modified>
</cp:coreProperties>
</file>