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16" w:rsidRDefault="00825116" w:rsidP="00825116">
      <w:pPr>
        <w:pStyle w:val="Nagwek1"/>
        <w:spacing w:before="0" w:after="0" w:line="240" w:lineRule="auto"/>
        <w:contextualSpacing/>
        <w:rPr>
          <w:rFonts w:ascii="Calibri" w:hAnsi="Calibri" w:cs="Calibri"/>
          <w:bCs w:val="0"/>
          <w:sz w:val="28"/>
          <w:szCs w:val="28"/>
        </w:rPr>
      </w:pPr>
    </w:p>
    <w:p w:rsidR="00FC5577" w:rsidRDefault="00725CEB" w:rsidP="00825116">
      <w:pPr>
        <w:pStyle w:val="Nagwek1"/>
        <w:spacing w:before="0" w:after="0" w:line="240" w:lineRule="auto"/>
        <w:contextualSpacing/>
      </w:pPr>
      <w:r w:rsidRPr="00A84539">
        <w:rPr>
          <w:rFonts w:ascii="Calibri" w:hAnsi="Calibri" w:cs="Calibri"/>
          <w:bCs w:val="0"/>
          <w:sz w:val="28"/>
          <w:szCs w:val="28"/>
        </w:rPr>
        <w:t xml:space="preserve">Ogłoszenie o naborze na wolne stanowisko </w:t>
      </w:r>
      <w:r w:rsidR="005C5F6F">
        <w:rPr>
          <w:rFonts w:ascii="Calibri" w:hAnsi="Calibri" w:cs="Calibri"/>
          <w:bCs w:val="0"/>
          <w:sz w:val="28"/>
          <w:szCs w:val="28"/>
        </w:rPr>
        <w:t xml:space="preserve">badawcze </w:t>
      </w:r>
      <w:r w:rsidR="005E3D0B">
        <w:rPr>
          <w:rFonts w:ascii="Calibri" w:hAnsi="Calibri" w:cs="Calibri"/>
          <w:bCs w:val="0"/>
          <w:sz w:val="28"/>
          <w:szCs w:val="28"/>
        </w:rPr>
        <w:br/>
      </w:r>
      <w:r w:rsidRPr="00A84539">
        <w:rPr>
          <w:rFonts w:ascii="Calibri" w:hAnsi="Calibri" w:cs="Calibri"/>
          <w:bCs w:val="0"/>
          <w:sz w:val="28"/>
          <w:szCs w:val="28"/>
        </w:rPr>
        <w:t>w Uniwersytecie Pedagogicznym im. Komisji Edukacji Narodowej w Krakowie</w:t>
      </w:r>
      <w:r w:rsidR="00300956" w:rsidRPr="00A84539">
        <w:rPr>
          <w:rFonts w:ascii="Calibri" w:hAnsi="Calibri" w:cs="Calibri"/>
          <w:bCs w:val="0"/>
          <w:sz w:val="28"/>
          <w:szCs w:val="28"/>
        </w:rPr>
        <w:t xml:space="preserve"> w projekcie </w:t>
      </w:r>
      <w:r w:rsidR="005C5F6F" w:rsidRPr="005C5F6F">
        <w:rPr>
          <w:rFonts w:ascii="Calibri" w:hAnsi="Calibri" w:cs="Calibri"/>
          <w:bCs w:val="0"/>
          <w:sz w:val="28"/>
          <w:szCs w:val="28"/>
        </w:rPr>
        <w:t>badawczo-rozwojow</w:t>
      </w:r>
      <w:r w:rsidR="005C5F6F">
        <w:rPr>
          <w:rFonts w:ascii="Calibri" w:hAnsi="Calibri" w:cs="Calibri"/>
          <w:bCs w:val="0"/>
          <w:sz w:val="28"/>
          <w:szCs w:val="28"/>
        </w:rPr>
        <w:t>ym</w:t>
      </w:r>
      <w:r w:rsidR="005C5F6F" w:rsidRPr="005C5F6F" w:rsidDel="00034179">
        <w:rPr>
          <w:rFonts w:ascii="Calibri" w:hAnsi="Calibri" w:cs="Calibri"/>
          <w:bCs w:val="0"/>
          <w:sz w:val="28"/>
          <w:szCs w:val="28"/>
        </w:rPr>
        <w:t xml:space="preserve"> </w:t>
      </w:r>
      <w:r w:rsidR="00034179" w:rsidRPr="00034179">
        <w:t xml:space="preserve"> </w:t>
      </w:r>
    </w:p>
    <w:p w:rsidR="00725CEB" w:rsidRPr="00825116" w:rsidRDefault="00034179" w:rsidP="00825116">
      <w:pPr>
        <w:pStyle w:val="Nagwek1"/>
        <w:spacing w:before="0" w:after="0" w:line="240" w:lineRule="auto"/>
        <w:contextualSpacing/>
        <w:rPr>
          <w:rFonts w:ascii="Calibri" w:hAnsi="Calibri" w:cs="Calibri"/>
          <w:bCs w:val="0"/>
          <w:sz w:val="28"/>
          <w:szCs w:val="28"/>
        </w:rPr>
      </w:pPr>
      <w:r w:rsidRPr="00825116">
        <w:rPr>
          <w:rFonts w:ascii="Calibri" w:hAnsi="Calibri" w:cs="Calibri"/>
          <w:b w:val="0"/>
          <w:sz w:val="28"/>
          <w:szCs w:val="28"/>
        </w:rPr>
        <w:t>„</w:t>
      </w:r>
      <w:r w:rsidRPr="00825116">
        <w:rPr>
          <w:rFonts w:ascii="Calibri" w:hAnsi="Calibri" w:cs="Calibri"/>
          <w:b w:val="0"/>
          <w:bCs w:val="0"/>
          <w:i/>
          <w:sz w:val="28"/>
          <w:szCs w:val="28"/>
        </w:rPr>
        <w:t>Innowacyjna metodyka dla produktów leczniczych w fazie rozwoju”</w:t>
      </w:r>
    </w:p>
    <w:p w:rsidR="00A84539" w:rsidRPr="00A84539" w:rsidRDefault="00A84539" w:rsidP="00825116">
      <w:pPr>
        <w:pStyle w:val="Default"/>
        <w:jc w:val="both"/>
        <w:rPr>
          <w:rFonts w:ascii="Calibri" w:hAnsi="Calibri" w:cs="Calibri"/>
        </w:rPr>
      </w:pPr>
    </w:p>
    <w:p w:rsidR="00725CEB" w:rsidRPr="007614CF" w:rsidRDefault="004F0DAB" w:rsidP="007614CF">
      <w:pPr>
        <w:pStyle w:val="Default"/>
        <w:jc w:val="both"/>
        <w:rPr>
          <w:rFonts w:ascii="Calibri" w:hAnsi="Calibri" w:cs="Calibri"/>
        </w:rPr>
      </w:pPr>
      <w:r w:rsidRPr="007614CF">
        <w:rPr>
          <w:rFonts w:ascii="Calibri" w:hAnsi="Calibri" w:cs="Calibri"/>
        </w:rPr>
        <w:t>na podstawie przepisów ustawy</w:t>
      </w:r>
      <w:r w:rsidR="00A84539" w:rsidRPr="007614CF">
        <w:rPr>
          <w:rFonts w:ascii="Calibri" w:hAnsi="Calibri" w:cs="Calibri"/>
        </w:rPr>
        <w:t xml:space="preserve"> </w:t>
      </w:r>
      <w:r w:rsidRPr="007614CF">
        <w:rPr>
          <w:rFonts w:ascii="Calibri" w:hAnsi="Calibri" w:cs="Calibri"/>
        </w:rPr>
        <w:t>– Prawo o szkolnictwie wyższym i nauce (Dz.U.2018 r. poz. 1668 z późn.zm.) – zgodnie z art. 119 ust. 2 pkt</w:t>
      </w:r>
      <w:r w:rsidR="00034179" w:rsidRPr="007614CF">
        <w:rPr>
          <w:rFonts w:ascii="Calibri" w:hAnsi="Calibri" w:cs="Calibri"/>
        </w:rPr>
        <w:t>. 2</w:t>
      </w:r>
      <w:r w:rsidRPr="007614CF">
        <w:rPr>
          <w:rFonts w:ascii="Calibri" w:hAnsi="Calibri" w:cs="Calibri"/>
        </w:rPr>
        <w:t xml:space="preserve"> ustawy </w:t>
      </w:r>
      <w:r w:rsidR="001471E9" w:rsidRPr="007614CF">
        <w:rPr>
          <w:rFonts w:ascii="Calibri" w:hAnsi="Calibri" w:cs="Calibri"/>
        </w:rPr>
        <w:t>Instytut Techniki Wydziału Matematyczno-Fizyczno-Technicznego Uniwersytetu Pedagogicznego</w:t>
      </w:r>
      <w:r w:rsidRPr="007614CF">
        <w:rPr>
          <w:rFonts w:ascii="Calibri" w:hAnsi="Calibri" w:cs="Calibri"/>
        </w:rPr>
        <w:t xml:space="preserve"> im. Komisji Edukacji Narodowej</w:t>
      </w:r>
      <w:r w:rsidR="002B7141" w:rsidRPr="007614CF">
        <w:rPr>
          <w:rFonts w:ascii="Calibri" w:hAnsi="Calibri" w:cs="Calibri"/>
        </w:rPr>
        <w:t xml:space="preserve"> w </w:t>
      </w:r>
      <w:r w:rsidR="000E79C2" w:rsidRPr="007614CF">
        <w:rPr>
          <w:rFonts w:ascii="Calibri" w:hAnsi="Calibri" w:cs="Calibri"/>
        </w:rPr>
        <w:t xml:space="preserve">Krakowie w </w:t>
      </w:r>
      <w:r w:rsidR="002B7141" w:rsidRPr="007614CF">
        <w:rPr>
          <w:rFonts w:ascii="Calibri" w:hAnsi="Calibri" w:cs="Calibri"/>
        </w:rPr>
        <w:t xml:space="preserve">związku z realizacją projektu współfinansowanego w ramach Programu Operacyjnego Inteligentny Rozwój 2014-2020 </w:t>
      </w:r>
      <w:r w:rsidR="002B7141" w:rsidRPr="007614CF">
        <w:rPr>
          <w:rFonts w:ascii="Calibri" w:hAnsi="Calibri" w:cs="Calibri"/>
          <w:i/>
        </w:rPr>
        <w:t>„Innowacyjna metodyka dla produktów leczniczych w fazie rozwoju”</w:t>
      </w:r>
      <w:r w:rsidR="002B7141" w:rsidRPr="007614CF">
        <w:rPr>
          <w:rFonts w:ascii="Calibri" w:hAnsi="Calibri" w:cs="Calibri"/>
          <w:b/>
        </w:rPr>
        <w:t xml:space="preserve"> </w:t>
      </w:r>
      <w:r w:rsidR="002B7141" w:rsidRPr="007614CF">
        <w:rPr>
          <w:rFonts w:ascii="Calibri" w:hAnsi="Calibri" w:cs="Calibri"/>
        </w:rPr>
        <w:t>- Działanie 4.1 „Badania naukowe i prace rozwojowe”, Poddziałanie 4.1.4 „Projekty aplikacyjne” poszukuje kandydata na:</w:t>
      </w:r>
    </w:p>
    <w:p w:rsidR="007614CF" w:rsidRDefault="007614CF" w:rsidP="00825116">
      <w:pPr>
        <w:autoSpaceDE w:val="0"/>
        <w:autoSpaceDN w:val="0"/>
        <w:adjustRightInd w:val="0"/>
        <w:spacing w:after="0" w:line="240" w:lineRule="auto"/>
        <w:jc w:val="center"/>
        <w:rPr>
          <w:rFonts w:cs="Calibri"/>
          <w:b/>
          <w:sz w:val="28"/>
          <w:szCs w:val="28"/>
        </w:rPr>
      </w:pPr>
    </w:p>
    <w:p w:rsidR="00FC5577" w:rsidRDefault="00D76309" w:rsidP="00825116">
      <w:pPr>
        <w:autoSpaceDE w:val="0"/>
        <w:autoSpaceDN w:val="0"/>
        <w:adjustRightInd w:val="0"/>
        <w:spacing w:after="0" w:line="240" w:lineRule="auto"/>
        <w:jc w:val="center"/>
        <w:rPr>
          <w:rFonts w:cs="Calibri"/>
          <w:b/>
          <w:sz w:val="28"/>
          <w:szCs w:val="28"/>
        </w:rPr>
      </w:pPr>
      <w:r>
        <w:rPr>
          <w:rFonts w:cs="Calibri"/>
          <w:b/>
          <w:sz w:val="28"/>
          <w:szCs w:val="28"/>
        </w:rPr>
        <w:t>s</w:t>
      </w:r>
      <w:r w:rsidR="00034179" w:rsidRPr="00034179">
        <w:rPr>
          <w:rFonts w:cs="Calibri"/>
          <w:b/>
          <w:sz w:val="28"/>
          <w:szCs w:val="28"/>
        </w:rPr>
        <w:t>tanowisko</w:t>
      </w:r>
    </w:p>
    <w:p w:rsidR="005C5F6F" w:rsidRDefault="00FC5577" w:rsidP="00825116">
      <w:pPr>
        <w:autoSpaceDE w:val="0"/>
        <w:autoSpaceDN w:val="0"/>
        <w:adjustRightInd w:val="0"/>
        <w:spacing w:after="0" w:line="240" w:lineRule="auto"/>
        <w:jc w:val="center"/>
        <w:rPr>
          <w:rFonts w:cs="Calibri"/>
          <w:b/>
          <w:sz w:val="28"/>
          <w:szCs w:val="28"/>
        </w:rPr>
      </w:pPr>
      <w:r>
        <w:rPr>
          <w:rFonts w:cs="Calibri"/>
          <w:b/>
          <w:sz w:val="28"/>
          <w:szCs w:val="28"/>
        </w:rPr>
        <w:t>PROFESORA UCZELNI</w:t>
      </w:r>
    </w:p>
    <w:p w:rsidR="00725CEB" w:rsidRDefault="005C5F6F" w:rsidP="00825116">
      <w:pPr>
        <w:autoSpaceDE w:val="0"/>
        <w:autoSpaceDN w:val="0"/>
        <w:adjustRightInd w:val="0"/>
        <w:spacing w:after="0" w:line="240" w:lineRule="auto"/>
        <w:jc w:val="center"/>
        <w:rPr>
          <w:rFonts w:cs="Calibri"/>
          <w:i/>
          <w:sz w:val="28"/>
          <w:szCs w:val="28"/>
        </w:rPr>
      </w:pPr>
      <w:r w:rsidRPr="00AD17A9">
        <w:rPr>
          <w:rFonts w:cs="Calibri"/>
          <w:i/>
          <w:sz w:val="24"/>
          <w:szCs w:val="24"/>
        </w:rPr>
        <w:t>w grupie pracowników badawczych</w:t>
      </w:r>
      <w:r w:rsidR="00034179" w:rsidRPr="00034179">
        <w:rPr>
          <w:rFonts w:cs="Calibri"/>
          <w:b/>
          <w:sz w:val="28"/>
          <w:szCs w:val="28"/>
        </w:rPr>
        <w:t xml:space="preserve"> </w:t>
      </w:r>
      <w:r w:rsidR="00034179">
        <w:rPr>
          <w:rFonts w:cs="Calibri"/>
          <w:b/>
          <w:sz w:val="28"/>
          <w:szCs w:val="28"/>
        </w:rPr>
        <w:br/>
      </w:r>
    </w:p>
    <w:p w:rsidR="004F0DAB" w:rsidRPr="00A84539" w:rsidRDefault="004F0DAB" w:rsidP="007614CF">
      <w:pPr>
        <w:pStyle w:val="Default"/>
        <w:rPr>
          <w:rFonts w:ascii="Calibri" w:hAnsi="Calibri" w:cs="Calibri"/>
          <w:b/>
        </w:rPr>
      </w:pPr>
      <w:r w:rsidRPr="00A84539">
        <w:rPr>
          <w:rFonts w:ascii="Calibri" w:hAnsi="Calibri" w:cs="Calibri"/>
          <w:b/>
          <w:u w:val="single"/>
        </w:rPr>
        <w:t>Termin składania ofert</w:t>
      </w:r>
      <w:r w:rsidRPr="00481997">
        <w:rPr>
          <w:rFonts w:ascii="Calibri" w:hAnsi="Calibri" w:cs="Calibri"/>
          <w:b/>
          <w:color w:val="auto"/>
        </w:rPr>
        <w:t xml:space="preserve">: </w:t>
      </w:r>
      <w:r w:rsidR="00FE4F75" w:rsidRPr="00481997">
        <w:rPr>
          <w:rFonts w:ascii="Calibri" w:hAnsi="Calibri" w:cs="Calibri"/>
          <w:b/>
          <w:color w:val="auto"/>
        </w:rPr>
        <w:t>20</w:t>
      </w:r>
      <w:r w:rsidR="00FC5577" w:rsidRPr="00481997">
        <w:rPr>
          <w:rFonts w:ascii="Calibri" w:hAnsi="Calibri" w:cs="Calibri"/>
          <w:b/>
          <w:color w:val="auto"/>
        </w:rPr>
        <w:t>.05</w:t>
      </w:r>
      <w:r w:rsidR="003D788B" w:rsidRPr="00481997">
        <w:rPr>
          <w:rFonts w:ascii="Calibri" w:hAnsi="Calibri" w:cs="Calibri"/>
          <w:b/>
          <w:color w:val="auto"/>
        </w:rPr>
        <w:t>.</w:t>
      </w:r>
      <w:r w:rsidRPr="00481997">
        <w:rPr>
          <w:rFonts w:ascii="Calibri" w:hAnsi="Calibri" w:cs="Calibri"/>
          <w:b/>
          <w:color w:val="auto"/>
        </w:rPr>
        <w:t>2019 r.</w:t>
      </w:r>
      <w:bookmarkStart w:id="0" w:name="_GoBack"/>
      <w:bookmarkEnd w:id="0"/>
    </w:p>
    <w:p w:rsidR="004F0DAB" w:rsidRPr="00A84539" w:rsidRDefault="004F0DAB" w:rsidP="007614CF">
      <w:pPr>
        <w:pStyle w:val="Default"/>
        <w:jc w:val="both"/>
        <w:rPr>
          <w:rFonts w:ascii="Calibri" w:hAnsi="Calibri" w:cs="Calibri"/>
        </w:rPr>
      </w:pPr>
      <w:r w:rsidRPr="00A84539">
        <w:rPr>
          <w:rFonts w:ascii="Calibri" w:hAnsi="Calibri" w:cs="Calibri"/>
          <w:b/>
          <w:u w:val="single"/>
        </w:rPr>
        <w:t>Warunki zatrudnienia</w:t>
      </w:r>
      <w:r w:rsidRPr="00A84539">
        <w:rPr>
          <w:rFonts w:ascii="Calibri" w:hAnsi="Calibri" w:cs="Calibri"/>
          <w:b/>
        </w:rPr>
        <w:t xml:space="preserve">: </w:t>
      </w:r>
      <w:r w:rsidRPr="00A84539">
        <w:rPr>
          <w:rFonts w:ascii="Calibri" w:hAnsi="Calibri" w:cs="Calibri"/>
        </w:rPr>
        <w:t xml:space="preserve">wymiar etatu: </w:t>
      </w:r>
      <w:r w:rsidRPr="00FC5577">
        <w:rPr>
          <w:rFonts w:ascii="Calibri" w:hAnsi="Calibri" w:cs="Calibri"/>
        </w:rPr>
        <w:t>pełny etat, rodzaj umowy o pracę</w:t>
      </w:r>
      <w:r w:rsidR="007614CF">
        <w:rPr>
          <w:rFonts w:ascii="Calibri" w:hAnsi="Calibri" w:cs="Calibri"/>
        </w:rPr>
        <w:t xml:space="preserve"> </w:t>
      </w:r>
      <w:r w:rsidRPr="00FC5577">
        <w:rPr>
          <w:rFonts w:ascii="Calibri" w:hAnsi="Calibri" w:cs="Calibri"/>
        </w:rPr>
        <w:t>na czas</w:t>
      </w:r>
      <w:r w:rsidRPr="00FC5577">
        <w:rPr>
          <w:rFonts w:ascii="Calibri" w:hAnsi="Calibri" w:cs="Calibri"/>
          <w:b/>
          <w:color w:val="FF0000"/>
        </w:rPr>
        <w:t xml:space="preserve"> </w:t>
      </w:r>
      <w:r w:rsidRPr="00FC5577">
        <w:rPr>
          <w:rFonts w:ascii="Calibri" w:hAnsi="Calibri" w:cs="Calibri"/>
          <w:color w:val="auto"/>
        </w:rPr>
        <w:t xml:space="preserve">określony, </w:t>
      </w:r>
      <w:r w:rsidR="00CC1845">
        <w:rPr>
          <w:rFonts w:ascii="Calibri" w:hAnsi="Calibri" w:cs="Calibri"/>
          <w:color w:val="auto"/>
        </w:rPr>
        <w:t>n</w:t>
      </w:r>
      <w:r w:rsidR="00CD3AE1">
        <w:rPr>
          <w:rFonts w:ascii="Calibri" w:hAnsi="Calibri" w:cs="Calibri"/>
          <w:color w:val="auto"/>
        </w:rPr>
        <w:t>a okres 35</w:t>
      </w:r>
      <w:r w:rsidR="00CC1845" w:rsidRPr="00CC1845">
        <w:rPr>
          <w:rFonts w:ascii="Calibri" w:hAnsi="Calibri" w:cs="Calibri"/>
          <w:color w:val="auto"/>
        </w:rPr>
        <w:t xml:space="preserve"> </w:t>
      </w:r>
      <w:r w:rsidR="009C211F" w:rsidRPr="00CC1845">
        <w:rPr>
          <w:rFonts w:ascii="Calibri" w:hAnsi="Calibri" w:cs="Calibri"/>
          <w:color w:val="auto"/>
        </w:rPr>
        <w:t>miesięcy</w:t>
      </w:r>
      <w:r w:rsidR="00CC1845" w:rsidRPr="00CC1845">
        <w:rPr>
          <w:rFonts w:ascii="Calibri" w:hAnsi="Calibri" w:cs="Calibri"/>
          <w:color w:val="auto"/>
        </w:rPr>
        <w:t xml:space="preserve"> począwszy od daty przyjętej w umowie projektowej</w:t>
      </w:r>
      <w:r w:rsidR="007614CF">
        <w:rPr>
          <w:rFonts w:ascii="Calibri" w:hAnsi="Calibri" w:cs="Calibri"/>
          <w:color w:val="auto"/>
        </w:rPr>
        <w:t>,</w:t>
      </w:r>
      <w:r w:rsidR="00CC1845" w:rsidRPr="00CC1845">
        <w:rPr>
          <w:rFonts w:ascii="Calibri" w:hAnsi="Calibri" w:cs="Calibri"/>
          <w:color w:val="auto"/>
        </w:rPr>
        <w:t xml:space="preserve"> </w:t>
      </w:r>
      <w:r w:rsidR="007614CF" w:rsidRPr="00AA33D8">
        <w:rPr>
          <w:rFonts w:ascii="Calibri" w:hAnsi="Calibri" w:cs="Calibri"/>
          <w:color w:val="auto"/>
        </w:rPr>
        <w:t>zawartej pomiędzy Uniwersytetem</w:t>
      </w:r>
      <w:r w:rsidR="00CC1845" w:rsidRPr="00AA33D8">
        <w:rPr>
          <w:rFonts w:ascii="Calibri" w:hAnsi="Calibri" w:cs="Calibri"/>
          <w:color w:val="auto"/>
        </w:rPr>
        <w:t xml:space="preserve"> Pedagogiczn</w:t>
      </w:r>
      <w:r w:rsidR="007614CF" w:rsidRPr="00AA33D8">
        <w:rPr>
          <w:rFonts w:ascii="Calibri" w:hAnsi="Calibri" w:cs="Calibri"/>
          <w:color w:val="auto"/>
        </w:rPr>
        <w:t>ym</w:t>
      </w:r>
      <w:r w:rsidR="00CC1845" w:rsidRPr="00AA33D8">
        <w:rPr>
          <w:rFonts w:ascii="Calibri" w:hAnsi="Calibri" w:cs="Calibri"/>
          <w:color w:val="auto"/>
        </w:rPr>
        <w:t xml:space="preserve"> im. Komisji Edukacji Narodowej w Krakowie </w:t>
      </w:r>
      <w:r w:rsidR="009B3478" w:rsidRPr="00AA33D8">
        <w:rPr>
          <w:rFonts w:ascii="Calibri" w:hAnsi="Calibri" w:cs="Calibri"/>
          <w:color w:val="auto"/>
        </w:rPr>
        <w:t>a</w:t>
      </w:r>
      <w:r w:rsidR="00CC1845" w:rsidRPr="00AA33D8">
        <w:rPr>
          <w:rFonts w:ascii="Calibri" w:hAnsi="Calibri" w:cs="Calibri"/>
          <w:color w:val="auto"/>
        </w:rPr>
        <w:t xml:space="preserve"> Narodowym Centrum Badań i </w:t>
      </w:r>
      <w:r w:rsidR="007614CF" w:rsidRPr="00AA33D8">
        <w:rPr>
          <w:rFonts w:ascii="Calibri" w:hAnsi="Calibri" w:cs="Calibri"/>
          <w:color w:val="auto"/>
        </w:rPr>
        <w:t>Rozwoju, jako</w:t>
      </w:r>
      <w:r w:rsidR="00CC1845" w:rsidRPr="00AA33D8">
        <w:rPr>
          <w:rFonts w:ascii="Calibri" w:hAnsi="Calibri" w:cs="Calibri"/>
          <w:color w:val="auto"/>
        </w:rPr>
        <w:t xml:space="preserve"> data rozpoczęcia projektu</w:t>
      </w:r>
      <w:r w:rsidR="007614CF" w:rsidRPr="00AA33D8">
        <w:rPr>
          <w:rFonts w:ascii="Calibri" w:hAnsi="Calibri" w:cs="Calibri"/>
          <w:color w:val="auto"/>
        </w:rPr>
        <w:t>,</w:t>
      </w:r>
      <w:r w:rsidRPr="00AA33D8">
        <w:rPr>
          <w:rFonts w:ascii="Calibri" w:hAnsi="Calibri" w:cs="Calibri"/>
          <w:b/>
          <w:color w:val="auto"/>
        </w:rPr>
        <w:t xml:space="preserve"> </w:t>
      </w:r>
      <w:r w:rsidRPr="00AA33D8">
        <w:rPr>
          <w:rFonts w:ascii="Calibri" w:hAnsi="Calibri" w:cs="Calibri"/>
          <w:color w:val="auto"/>
        </w:rPr>
        <w:t>obowiązki badawcze</w:t>
      </w:r>
      <w:r w:rsidR="004B5144" w:rsidRPr="00AA33D8">
        <w:rPr>
          <w:rFonts w:ascii="Calibri" w:hAnsi="Calibri" w:cs="Calibri"/>
          <w:color w:val="auto"/>
        </w:rPr>
        <w:t>.</w:t>
      </w:r>
      <w:r w:rsidRPr="00AA33D8">
        <w:rPr>
          <w:rFonts w:ascii="Calibri" w:hAnsi="Calibri" w:cs="Calibri"/>
          <w:color w:val="auto"/>
        </w:rPr>
        <w:t xml:space="preserve"> Uczelnia </w:t>
      </w:r>
      <w:r w:rsidRPr="00A84539">
        <w:rPr>
          <w:rFonts w:ascii="Calibri" w:hAnsi="Calibri" w:cs="Calibri"/>
        </w:rPr>
        <w:t>nie zapewnia mieszkania.</w:t>
      </w:r>
    </w:p>
    <w:p w:rsidR="005A30B5" w:rsidRPr="00A84539" w:rsidRDefault="00725CEB" w:rsidP="00825116">
      <w:pPr>
        <w:autoSpaceDE w:val="0"/>
        <w:autoSpaceDN w:val="0"/>
        <w:adjustRightInd w:val="0"/>
        <w:spacing w:after="0" w:line="240" w:lineRule="auto"/>
        <w:rPr>
          <w:rFonts w:cs="Calibri"/>
          <w:b/>
          <w:sz w:val="24"/>
          <w:szCs w:val="24"/>
          <w:u w:val="single"/>
        </w:rPr>
      </w:pPr>
      <w:r w:rsidRPr="00A84539">
        <w:rPr>
          <w:rFonts w:cs="Calibri"/>
          <w:b/>
          <w:sz w:val="24"/>
          <w:szCs w:val="24"/>
          <w:u w:val="single"/>
        </w:rPr>
        <w:t>Wymagania związane ze stanowiskiem</w:t>
      </w:r>
      <w:r w:rsidR="006231C2">
        <w:rPr>
          <w:rFonts w:cs="Calibri"/>
          <w:b/>
          <w:sz w:val="24"/>
          <w:szCs w:val="24"/>
          <w:u w:val="single"/>
        </w:rPr>
        <w:t>:</w:t>
      </w:r>
    </w:p>
    <w:p w:rsidR="007F1D5E" w:rsidRPr="00A84539" w:rsidRDefault="000E79C2" w:rsidP="006231C2">
      <w:pPr>
        <w:spacing w:after="0" w:line="240" w:lineRule="auto"/>
        <w:jc w:val="both"/>
        <w:rPr>
          <w:rFonts w:cs="Calibri"/>
          <w:sz w:val="24"/>
          <w:szCs w:val="24"/>
        </w:rPr>
      </w:pPr>
      <w:r w:rsidRPr="00A84539">
        <w:rPr>
          <w:rFonts w:cs="Calibri"/>
          <w:sz w:val="24"/>
          <w:szCs w:val="24"/>
        </w:rPr>
        <w:t xml:space="preserve">Wysokokwalifikowany specjalista, członek zespołu naukowo-badawczego w ramach konsorcjum. Będzie odpowiedzialny </w:t>
      </w:r>
      <w:r w:rsidR="00A61065" w:rsidRPr="00A84539">
        <w:rPr>
          <w:rFonts w:cs="Calibri"/>
          <w:sz w:val="24"/>
          <w:szCs w:val="24"/>
        </w:rPr>
        <w:t xml:space="preserve">głównie </w:t>
      </w:r>
      <w:r w:rsidRPr="00A84539">
        <w:rPr>
          <w:rFonts w:cs="Calibri"/>
          <w:sz w:val="24"/>
          <w:szCs w:val="24"/>
        </w:rPr>
        <w:t xml:space="preserve">za realizacje badań próbek matryc polimerowych z substancją leczniczą do zastosowań farmaceutycznych. Próbki będą badane w stanie suchym oraz w trakcie podawania ich procesowi uwadniania w sposób zależny </w:t>
      </w:r>
      <w:r w:rsidR="006231C2">
        <w:rPr>
          <w:rFonts w:cs="Calibri"/>
          <w:sz w:val="24"/>
          <w:szCs w:val="24"/>
        </w:rPr>
        <w:br/>
      </w:r>
      <w:r w:rsidRPr="00A84539">
        <w:rPr>
          <w:rFonts w:cs="Calibri"/>
          <w:sz w:val="24"/>
          <w:szCs w:val="24"/>
        </w:rPr>
        <w:t xml:space="preserve">od funkcjonalności matrycy (np. postacie leku matrycowe o modyfikowanym uwalnianiu, dopochwowe postacie leku, implanty i inne). </w:t>
      </w:r>
      <w:r w:rsidR="006231C2" w:rsidRPr="00A84539">
        <w:rPr>
          <w:rFonts w:cs="Calibri"/>
          <w:sz w:val="24"/>
          <w:szCs w:val="24"/>
        </w:rPr>
        <w:t>Metody, które</w:t>
      </w:r>
      <w:r w:rsidRPr="00A84539">
        <w:rPr>
          <w:rFonts w:cs="Calibri"/>
          <w:sz w:val="24"/>
          <w:szCs w:val="24"/>
        </w:rPr>
        <w:t xml:space="preserve"> użyte będą do badania </w:t>
      </w:r>
      <w:r w:rsidR="006231C2">
        <w:rPr>
          <w:rFonts w:cs="Calibri"/>
          <w:sz w:val="24"/>
          <w:szCs w:val="24"/>
        </w:rPr>
        <w:br/>
      </w:r>
      <w:r w:rsidRPr="00A84539">
        <w:rPr>
          <w:rFonts w:cs="Calibri"/>
          <w:sz w:val="24"/>
          <w:szCs w:val="24"/>
        </w:rPr>
        <w:t xml:space="preserve">to zasadniczo różne techniki pomiarowe magnetycznego rezonansu jądrowego </w:t>
      </w:r>
      <w:r w:rsidR="006231C2">
        <w:rPr>
          <w:rFonts w:cs="Calibri"/>
          <w:sz w:val="24"/>
          <w:szCs w:val="24"/>
        </w:rPr>
        <w:br/>
      </w:r>
      <w:r w:rsidRPr="00A84539">
        <w:rPr>
          <w:rFonts w:cs="Calibri"/>
          <w:sz w:val="24"/>
          <w:szCs w:val="24"/>
        </w:rPr>
        <w:t xml:space="preserve">(np. </w:t>
      </w:r>
      <w:proofErr w:type="spellStart"/>
      <w:r w:rsidRPr="00A84539">
        <w:rPr>
          <w:rFonts w:cs="Calibri"/>
          <w:sz w:val="24"/>
          <w:szCs w:val="24"/>
        </w:rPr>
        <w:t>relaksometria</w:t>
      </w:r>
      <w:proofErr w:type="spellEnd"/>
      <w:r w:rsidRPr="00A84539">
        <w:rPr>
          <w:rFonts w:cs="Calibri"/>
          <w:sz w:val="24"/>
          <w:szCs w:val="24"/>
        </w:rPr>
        <w:t xml:space="preserve">), w tym techniki pozwalające na obrazowanie (dwu lub </w:t>
      </w:r>
      <w:r w:rsidR="006932AB" w:rsidRPr="00A84539">
        <w:rPr>
          <w:rFonts w:cs="Calibri"/>
          <w:sz w:val="24"/>
          <w:szCs w:val="24"/>
        </w:rPr>
        <w:t>trójwymiarowe</w:t>
      </w:r>
      <w:r w:rsidRPr="00A84539">
        <w:rPr>
          <w:rFonts w:cs="Calibri"/>
          <w:sz w:val="24"/>
          <w:szCs w:val="24"/>
        </w:rPr>
        <w:t>).</w:t>
      </w:r>
      <w:r w:rsidR="0087739C" w:rsidRPr="00A84539">
        <w:rPr>
          <w:rFonts w:cs="Calibri"/>
          <w:sz w:val="24"/>
          <w:szCs w:val="24"/>
        </w:rPr>
        <w:t xml:space="preserve"> Badanie w/w </w:t>
      </w:r>
      <w:r w:rsidR="00034179" w:rsidRPr="00A84539">
        <w:rPr>
          <w:rFonts w:cs="Calibri"/>
          <w:sz w:val="24"/>
          <w:szCs w:val="24"/>
        </w:rPr>
        <w:t>próbek</w:t>
      </w:r>
      <w:r w:rsidR="0087739C" w:rsidRPr="00A84539">
        <w:rPr>
          <w:rFonts w:cs="Calibri"/>
          <w:sz w:val="24"/>
          <w:szCs w:val="24"/>
        </w:rPr>
        <w:t xml:space="preserve">, odbywać się będą przy użyciu setupów </w:t>
      </w:r>
      <w:r w:rsidR="00034179" w:rsidRPr="00A84539">
        <w:rPr>
          <w:rFonts w:cs="Calibri"/>
          <w:sz w:val="24"/>
          <w:szCs w:val="24"/>
        </w:rPr>
        <w:t>służących</w:t>
      </w:r>
      <w:r w:rsidR="0087739C" w:rsidRPr="00A84539">
        <w:rPr>
          <w:rFonts w:cs="Calibri"/>
          <w:sz w:val="24"/>
          <w:szCs w:val="24"/>
        </w:rPr>
        <w:t xml:space="preserve"> do uwalniania substancji czynnej z nowych/specjalnych postaci leku</w:t>
      </w:r>
      <w:r w:rsidR="00C84BDF" w:rsidRPr="00A84539">
        <w:rPr>
          <w:rFonts w:cs="Calibri"/>
          <w:sz w:val="24"/>
          <w:szCs w:val="24"/>
        </w:rPr>
        <w:t xml:space="preserve"> w urządzeniu do symulacji warunków fizykochemicznych przewodu pokarmowego</w:t>
      </w:r>
      <w:r w:rsidR="0087739C" w:rsidRPr="00A84539">
        <w:rPr>
          <w:rFonts w:cs="Calibri"/>
          <w:sz w:val="24"/>
          <w:szCs w:val="24"/>
        </w:rPr>
        <w:t>.</w:t>
      </w:r>
    </w:p>
    <w:p w:rsidR="007F1D5E" w:rsidRPr="00A84539" w:rsidRDefault="007F1D5E" w:rsidP="00825116">
      <w:pPr>
        <w:spacing w:after="0" w:line="240" w:lineRule="auto"/>
        <w:jc w:val="both"/>
        <w:rPr>
          <w:rFonts w:cs="Calibri"/>
          <w:sz w:val="24"/>
          <w:szCs w:val="24"/>
        </w:rPr>
      </w:pPr>
      <w:r w:rsidRPr="00A84539">
        <w:rPr>
          <w:rFonts w:cs="Calibri"/>
          <w:b/>
          <w:sz w:val="24"/>
          <w:szCs w:val="24"/>
          <w:u w:val="single"/>
        </w:rPr>
        <w:t>Wymagania wobec kandydata</w:t>
      </w:r>
      <w:r w:rsidRPr="00A84539">
        <w:rPr>
          <w:rFonts w:cs="Calibri"/>
          <w:sz w:val="24"/>
          <w:szCs w:val="24"/>
        </w:rPr>
        <w:t>:</w:t>
      </w:r>
    </w:p>
    <w:p w:rsidR="007F1D5E" w:rsidRPr="00A84539" w:rsidRDefault="00FC5577" w:rsidP="00825116">
      <w:pPr>
        <w:pStyle w:val="Akapitzlist"/>
        <w:numPr>
          <w:ilvl w:val="0"/>
          <w:numId w:val="10"/>
        </w:numPr>
        <w:spacing w:after="0" w:line="240" w:lineRule="auto"/>
        <w:jc w:val="both"/>
        <w:rPr>
          <w:rFonts w:cs="Calibri"/>
          <w:sz w:val="24"/>
          <w:szCs w:val="24"/>
        </w:rPr>
      </w:pPr>
      <w:r>
        <w:rPr>
          <w:rFonts w:cs="Calibri"/>
          <w:sz w:val="24"/>
          <w:szCs w:val="24"/>
        </w:rPr>
        <w:t>p</w:t>
      </w:r>
      <w:r w:rsidR="007F1D5E" w:rsidRPr="00A84539">
        <w:rPr>
          <w:rFonts w:cs="Calibri"/>
          <w:sz w:val="24"/>
          <w:szCs w:val="24"/>
        </w:rPr>
        <w:t xml:space="preserve">osiadanie stopnia naukowego </w:t>
      </w:r>
      <w:r w:rsidR="005C5F6F">
        <w:rPr>
          <w:rFonts w:cs="Calibri"/>
          <w:sz w:val="24"/>
          <w:szCs w:val="24"/>
        </w:rPr>
        <w:t xml:space="preserve">lub co najmniej stopień naukowy </w:t>
      </w:r>
      <w:r w:rsidR="007F1D5E" w:rsidRPr="00A84539">
        <w:rPr>
          <w:rFonts w:cs="Calibri"/>
          <w:sz w:val="24"/>
          <w:szCs w:val="24"/>
        </w:rPr>
        <w:t>doktora nauk fizycznych (habilitacja będzie dodatkowym atutem)</w:t>
      </w:r>
      <w:r w:rsidR="005C5F6F">
        <w:rPr>
          <w:rFonts w:cs="Calibri"/>
          <w:sz w:val="24"/>
          <w:szCs w:val="24"/>
        </w:rPr>
        <w:t>,</w:t>
      </w:r>
    </w:p>
    <w:p w:rsidR="007F1D5E" w:rsidRPr="00A84539" w:rsidRDefault="00FC5577" w:rsidP="00825116">
      <w:pPr>
        <w:pStyle w:val="Akapitzlist"/>
        <w:numPr>
          <w:ilvl w:val="0"/>
          <w:numId w:val="10"/>
        </w:numPr>
        <w:spacing w:after="0" w:line="240" w:lineRule="auto"/>
        <w:jc w:val="both"/>
        <w:rPr>
          <w:rFonts w:cs="Calibri"/>
          <w:sz w:val="24"/>
          <w:szCs w:val="24"/>
        </w:rPr>
      </w:pPr>
      <w:r>
        <w:rPr>
          <w:rFonts w:cs="Calibri"/>
          <w:sz w:val="24"/>
          <w:szCs w:val="24"/>
        </w:rPr>
        <w:t>d</w:t>
      </w:r>
      <w:r w:rsidR="007F1D5E" w:rsidRPr="00A84539">
        <w:rPr>
          <w:rFonts w:cs="Calibri"/>
          <w:sz w:val="24"/>
          <w:szCs w:val="24"/>
        </w:rPr>
        <w:t>oświadczenie i dorobek naukowy w zakresie stosowania technik magnetycznego rezonansu jądrowego (</w:t>
      </w:r>
      <w:proofErr w:type="spellStart"/>
      <w:r w:rsidR="007F1D5E" w:rsidRPr="00A84539">
        <w:rPr>
          <w:rFonts w:cs="Calibri"/>
          <w:sz w:val="24"/>
          <w:szCs w:val="24"/>
        </w:rPr>
        <w:t>relaksometria</w:t>
      </w:r>
      <w:proofErr w:type="spellEnd"/>
      <w:r w:rsidR="007F1D5E" w:rsidRPr="00A84539">
        <w:rPr>
          <w:rFonts w:cs="Calibri"/>
          <w:sz w:val="24"/>
          <w:szCs w:val="24"/>
        </w:rPr>
        <w:t>,</w:t>
      </w:r>
      <w:r w:rsidR="0029079C" w:rsidRPr="00A84539">
        <w:rPr>
          <w:rFonts w:cs="Calibri"/>
          <w:sz w:val="24"/>
          <w:szCs w:val="24"/>
        </w:rPr>
        <w:t xml:space="preserve"> </w:t>
      </w:r>
      <w:r w:rsidR="007F1D5E" w:rsidRPr="00A84539">
        <w:rPr>
          <w:rFonts w:cs="Calibri"/>
          <w:sz w:val="24"/>
          <w:szCs w:val="24"/>
        </w:rPr>
        <w:t>spektroskopia) w badaniach materiałowych</w:t>
      </w:r>
      <w:r>
        <w:rPr>
          <w:rFonts w:cs="Calibri"/>
          <w:sz w:val="24"/>
          <w:szCs w:val="24"/>
        </w:rPr>
        <w:t>,</w:t>
      </w:r>
    </w:p>
    <w:p w:rsidR="001D65FE" w:rsidRPr="00A84539" w:rsidRDefault="00FC5577" w:rsidP="00825116">
      <w:pPr>
        <w:pStyle w:val="Akapitzlist"/>
        <w:numPr>
          <w:ilvl w:val="0"/>
          <w:numId w:val="10"/>
        </w:numPr>
        <w:spacing w:after="0" w:line="240" w:lineRule="auto"/>
        <w:jc w:val="both"/>
        <w:rPr>
          <w:rFonts w:cs="Calibri"/>
          <w:sz w:val="24"/>
          <w:szCs w:val="24"/>
        </w:rPr>
      </w:pPr>
      <w:r>
        <w:rPr>
          <w:rFonts w:cs="Calibri"/>
          <w:sz w:val="24"/>
          <w:szCs w:val="24"/>
        </w:rPr>
        <w:t>u</w:t>
      </w:r>
      <w:r w:rsidR="001D65FE" w:rsidRPr="00A84539">
        <w:rPr>
          <w:rFonts w:cs="Calibri"/>
          <w:sz w:val="24"/>
          <w:szCs w:val="24"/>
        </w:rPr>
        <w:t xml:space="preserve">miejętności związane z analizą danych pomiarowych </w:t>
      </w:r>
      <w:r w:rsidR="008E6549" w:rsidRPr="00A84539">
        <w:rPr>
          <w:rFonts w:cs="Calibri"/>
          <w:sz w:val="24"/>
          <w:szCs w:val="24"/>
        </w:rPr>
        <w:t xml:space="preserve">uzyskanych metodami magnetycznego rezonansu jądrowego </w:t>
      </w:r>
      <w:r w:rsidR="001D65FE" w:rsidRPr="00A84539">
        <w:rPr>
          <w:rFonts w:cs="Calibri"/>
          <w:sz w:val="24"/>
          <w:szCs w:val="24"/>
        </w:rPr>
        <w:t>i interpretacją wyników</w:t>
      </w:r>
      <w:r w:rsidR="005C5F6F">
        <w:rPr>
          <w:rFonts w:cs="Calibri"/>
          <w:sz w:val="24"/>
          <w:szCs w:val="24"/>
        </w:rPr>
        <w:t>,</w:t>
      </w:r>
    </w:p>
    <w:p w:rsidR="007F1D5E" w:rsidRPr="00A84539" w:rsidRDefault="00FC5577" w:rsidP="00825116">
      <w:pPr>
        <w:pStyle w:val="Akapitzlist"/>
        <w:numPr>
          <w:ilvl w:val="0"/>
          <w:numId w:val="10"/>
        </w:numPr>
        <w:spacing w:after="0" w:line="240" w:lineRule="auto"/>
        <w:jc w:val="both"/>
        <w:rPr>
          <w:rFonts w:cs="Calibri"/>
          <w:sz w:val="24"/>
          <w:szCs w:val="24"/>
        </w:rPr>
      </w:pPr>
      <w:r>
        <w:rPr>
          <w:rFonts w:cs="Calibri"/>
          <w:sz w:val="24"/>
          <w:szCs w:val="24"/>
        </w:rPr>
        <w:lastRenderedPageBreak/>
        <w:t>d</w:t>
      </w:r>
      <w:r w:rsidR="007F1D5E" w:rsidRPr="00A84539">
        <w:rPr>
          <w:rFonts w:cs="Calibri"/>
          <w:sz w:val="24"/>
          <w:szCs w:val="24"/>
        </w:rPr>
        <w:t>obre przygotowanie teoretyczne w zakresie magnetycznego rezonansu jądrowego</w:t>
      </w:r>
      <w:r>
        <w:rPr>
          <w:rFonts w:cs="Calibri"/>
          <w:sz w:val="24"/>
          <w:szCs w:val="24"/>
        </w:rPr>
        <w:t>,</w:t>
      </w:r>
    </w:p>
    <w:p w:rsidR="0087739C" w:rsidRPr="00A84539" w:rsidRDefault="00FC5577" w:rsidP="00825116">
      <w:pPr>
        <w:pStyle w:val="Akapitzlist"/>
        <w:numPr>
          <w:ilvl w:val="0"/>
          <w:numId w:val="10"/>
        </w:numPr>
        <w:spacing w:after="0" w:line="240" w:lineRule="auto"/>
        <w:jc w:val="both"/>
        <w:rPr>
          <w:rFonts w:cs="Calibri"/>
          <w:sz w:val="24"/>
          <w:szCs w:val="24"/>
        </w:rPr>
      </w:pPr>
      <w:r>
        <w:rPr>
          <w:rFonts w:cs="Calibri"/>
          <w:sz w:val="24"/>
          <w:szCs w:val="24"/>
        </w:rPr>
        <w:t>d</w:t>
      </w:r>
      <w:r w:rsidR="0087739C" w:rsidRPr="00A84539">
        <w:rPr>
          <w:rFonts w:cs="Calibri"/>
          <w:sz w:val="24"/>
          <w:szCs w:val="24"/>
        </w:rPr>
        <w:t>oświadczenie pracy w projektach naukowych</w:t>
      </w:r>
      <w:r w:rsidR="005C5F6F">
        <w:rPr>
          <w:rFonts w:cs="Calibri"/>
          <w:sz w:val="24"/>
          <w:szCs w:val="24"/>
        </w:rPr>
        <w:t>,</w:t>
      </w:r>
    </w:p>
    <w:p w:rsidR="00FC5577" w:rsidRDefault="00FC5577" w:rsidP="00825116">
      <w:pPr>
        <w:pStyle w:val="Akapitzlist"/>
        <w:numPr>
          <w:ilvl w:val="0"/>
          <w:numId w:val="10"/>
        </w:numPr>
        <w:spacing w:after="0" w:line="240" w:lineRule="auto"/>
        <w:jc w:val="both"/>
        <w:rPr>
          <w:rFonts w:cs="Calibri"/>
          <w:sz w:val="24"/>
          <w:szCs w:val="24"/>
        </w:rPr>
      </w:pPr>
      <w:r>
        <w:rPr>
          <w:rFonts w:cs="Calibri"/>
          <w:sz w:val="24"/>
          <w:szCs w:val="24"/>
        </w:rPr>
        <w:t>z</w:t>
      </w:r>
      <w:r w:rsidR="007F1D5E" w:rsidRPr="005C5F6F">
        <w:rPr>
          <w:rFonts w:cs="Calibri"/>
          <w:sz w:val="24"/>
          <w:szCs w:val="24"/>
        </w:rPr>
        <w:t>najomość metod obrazowania magnetyczno-rezonansowego</w:t>
      </w:r>
      <w:r w:rsidR="008E6549" w:rsidRPr="005C5F6F">
        <w:rPr>
          <w:rFonts w:cs="Calibri"/>
          <w:sz w:val="24"/>
          <w:szCs w:val="24"/>
        </w:rPr>
        <w:t xml:space="preserve">, analizy danych </w:t>
      </w:r>
      <w:r w:rsidR="005E3D0B">
        <w:rPr>
          <w:rFonts w:cs="Calibri"/>
          <w:sz w:val="24"/>
          <w:szCs w:val="24"/>
        </w:rPr>
        <w:br/>
      </w:r>
      <w:r w:rsidR="008E6549" w:rsidRPr="005C5F6F">
        <w:rPr>
          <w:rFonts w:cs="Calibri"/>
          <w:sz w:val="24"/>
          <w:szCs w:val="24"/>
        </w:rPr>
        <w:t>i interpretacji wyników</w:t>
      </w:r>
      <w:r w:rsidR="007F1D5E" w:rsidRPr="005C5F6F">
        <w:rPr>
          <w:rFonts w:cs="Calibri"/>
          <w:sz w:val="24"/>
          <w:szCs w:val="24"/>
        </w:rPr>
        <w:t xml:space="preserve"> będzie dodatkowym atutem</w:t>
      </w:r>
      <w:r w:rsidR="005C5F6F">
        <w:rPr>
          <w:rFonts w:cs="Calibri"/>
          <w:sz w:val="24"/>
          <w:szCs w:val="24"/>
        </w:rPr>
        <w:t>,</w:t>
      </w:r>
      <w:r w:rsidR="007F1D5E" w:rsidRPr="005C5F6F">
        <w:rPr>
          <w:rFonts w:cs="Calibri"/>
          <w:sz w:val="24"/>
          <w:szCs w:val="24"/>
        </w:rPr>
        <w:t xml:space="preserve"> </w:t>
      </w:r>
    </w:p>
    <w:p w:rsidR="00154486" w:rsidRPr="00A84539" w:rsidRDefault="00FC5577" w:rsidP="00825116">
      <w:pPr>
        <w:pStyle w:val="Akapitzlist"/>
        <w:numPr>
          <w:ilvl w:val="0"/>
          <w:numId w:val="10"/>
        </w:numPr>
        <w:spacing w:after="0" w:line="240" w:lineRule="auto"/>
        <w:jc w:val="both"/>
        <w:rPr>
          <w:rFonts w:cs="Calibri"/>
          <w:sz w:val="24"/>
          <w:szCs w:val="24"/>
        </w:rPr>
      </w:pPr>
      <w:r>
        <w:rPr>
          <w:rFonts w:cs="Calibri"/>
          <w:sz w:val="24"/>
          <w:szCs w:val="24"/>
        </w:rPr>
        <w:t>u</w:t>
      </w:r>
      <w:r w:rsidR="00154486" w:rsidRPr="00A84539">
        <w:rPr>
          <w:rFonts w:cs="Calibri"/>
          <w:sz w:val="24"/>
          <w:szCs w:val="24"/>
        </w:rPr>
        <w:t>miejętności techniczne, w tym obsługa programów CAD</w:t>
      </w:r>
      <w:r w:rsidR="001D65FE" w:rsidRPr="00A84539">
        <w:rPr>
          <w:rFonts w:cs="Calibri"/>
          <w:sz w:val="24"/>
          <w:szCs w:val="24"/>
        </w:rPr>
        <w:t xml:space="preserve"> będą dodatkowym atutem</w:t>
      </w:r>
      <w:r w:rsidR="00154486" w:rsidRPr="00A84539">
        <w:rPr>
          <w:rFonts w:cs="Calibri"/>
          <w:sz w:val="24"/>
          <w:szCs w:val="24"/>
        </w:rPr>
        <w:t xml:space="preserve">. </w:t>
      </w:r>
    </w:p>
    <w:p w:rsidR="007F1D5E" w:rsidRPr="00A84539" w:rsidRDefault="007F1D5E" w:rsidP="00825116">
      <w:pPr>
        <w:spacing w:after="0" w:line="240" w:lineRule="auto"/>
        <w:rPr>
          <w:rFonts w:cs="Calibri"/>
          <w:b/>
          <w:sz w:val="24"/>
          <w:szCs w:val="24"/>
          <w:u w:val="single"/>
        </w:rPr>
      </w:pPr>
      <w:r w:rsidRPr="00A84539">
        <w:rPr>
          <w:rFonts w:cs="Calibri"/>
          <w:b/>
          <w:sz w:val="24"/>
          <w:szCs w:val="24"/>
          <w:u w:val="single"/>
        </w:rPr>
        <w:t>Zakres obowiązków:</w:t>
      </w:r>
    </w:p>
    <w:p w:rsidR="00A0008A" w:rsidRPr="00A84539" w:rsidRDefault="00FC5577" w:rsidP="00825116">
      <w:pPr>
        <w:pStyle w:val="Akapitzlist"/>
        <w:numPr>
          <w:ilvl w:val="0"/>
          <w:numId w:val="11"/>
        </w:numPr>
        <w:spacing w:after="0" w:line="240" w:lineRule="auto"/>
        <w:jc w:val="both"/>
        <w:rPr>
          <w:rFonts w:cs="Calibri"/>
          <w:sz w:val="24"/>
          <w:szCs w:val="24"/>
        </w:rPr>
      </w:pPr>
      <w:r>
        <w:rPr>
          <w:rFonts w:cs="Calibri"/>
          <w:sz w:val="24"/>
          <w:szCs w:val="24"/>
        </w:rPr>
        <w:t>p</w:t>
      </w:r>
      <w:r w:rsidR="007F1D5E" w:rsidRPr="00A84539">
        <w:rPr>
          <w:rFonts w:cs="Calibri"/>
          <w:sz w:val="24"/>
          <w:szCs w:val="24"/>
        </w:rPr>
        <w:t>rzygotowanie protokołów pomiarowych</w:t>
      </w:r>
      <w:r w:rsidR="00A0008A" w:rsidRPr="00A84539">
        <w:rPr>
          <w:rFonts w:cs="Calibri"/>
          <w:sz w:val="24"/>
          <w:szCs w:val="24"/>
        </w:rPr>
        <w:t xml:space="preserve"> uwzględniających specyfikę badanej postaci leku (</w:t>
      </w:r>
      <w:r w:rsidR="007F1D5E" w:rsidRPr="00A84539">
        <w:rPr>
          <w:rFonts w:cs="Calibri"/>
          <w:sz w:val="24"/>
          <w:szCs w:val="24"/>
        </w:rPr>
        <w:t xml:space="preserve">przebieg, rodzaj pomiarów, parametry sekwencji pomiarowych) na próbkach matryc polimerowych do zastosowań farmaceutycznych (zarówno próbki suche jak </w:t>
      </w:r>
      <w:r w:rsidR="005E3D0B">
        <w:rPr>
          <w:rFonts w:cs="Calibri"/>
          <w:sz w:val="24"/>
          <w:szCs w:val="24"/>
        </w:rPr>
        <w:br/>
      </w:r>
      <w:r w:rsidR="007F1D5E" w:rsidRPr="00A84539">
        <w:rPr>
          <w:rFonts w:cs="Calibri"/>
          <w:sz w:val="24"/>
          <w:szCs w:val="24"/>
        </w:rPr>
        <w:t>i podawane procesowi uwadniania w zależności od funkcjonalności matryc)</w:t>
      </w:r>
      <w:r w:rsidR="005C5F6F">
        <w:rPr>
          <w:rFonts w:cs="Calibri"/>
          <w:sz w:val="24"/>
          <w:szCs w:val="24"/>
        </w:rPr>
        <w:t>,</w:t>
      </w:r>
    </w:p>
    <w:p w:rsidR="007F1D5E" w:rsidRPr="00A84539" w:rsidRDefault="00FC5577" w:rsidP="00825116">
      <w:pPr>
        <w:pStyle w:val="Akapitzlist"/>
        <w:numPr>
          <w:ilvl w:val="0"/>
          <w:numId w:val="11"/>
        </w:numPr>
        <w:spacing w:after="0" w:line="240" w:lineRule="auto"/>
        <w:jc w:val="both"/>
        <w:rPr>
          <w:rFonts w:cs="Calibri"/>
          <w:sz w:val="24"/>
          <w:szCs w:val="24"/>
        </w:rPr>
      </w:pPr>
      <w:r>
        <w:rPr>
          <w:rFonts w:cs="Calibri"/>
          <w:sz w:val="24"/>
          <w:szCs w:val="24"/>
        </w:rPr>
        <w:t>p</w:t>
      </w:r>
      <w:r w:rsidR="007F1D5E" w:rsidRPr="00A84539">
        <w:rPr>
          <w:rFonts w:cs="Calibri"/>
          <w:sz w:val="24"/>
          <w:szCs w:val="24"/>
        </w:rPr>
        <w:t xml:space="preserve">rowadzenie pomiarów na w/w próbkach (w tym m.in. </w:t>
      </w:r>
      <w:proofErr w:type="spellStart"/>
      <w:r w:rsidR="007F1D5E" w:rsidRPr="00A84539">
        <w:rPr>
          <w:rFonts w:cs="Calibri"/>
          <w:sz w:val="24"/>
          <w:szCs w:val="24"/>
        </w:rPr>
        <w:t>relaksometria</w:t>
      </w:r>
      <w:proofErr w:type="spellEnd"/>
      <w:r w:rsidR="007F1D5E" w:rsidRPr="00A84539">
        <w:rPr>
          <w:rFonts w:cs="Calibri"/>
          <w:sz w:val="24"/>
          <w:szCs w:val="24"/>
        </w:rPr>
        <w:t>, obrazowanie magnetyczno-rezonansowe</w:t>
      </w:r>
      <w:r w:rsidR="00A0008A" w:rsidRPr="00A84539">
        <w:rPr>
          <w:rFonts w:cs="Calibri"/>
          <w:sz w:val="24"/>
          <w:szCs w:val="24"/>
        </w:rPr>
        <w:t xml:space="preserve"> </w:t>
      </w:r>
      <w:r w:rsidR="00A0008A" w:rsidRPr="00A84539">
        <w:rPr>
          <w:rFonts w:eastAsiaTheme="minorHAnsi" w:cs="Calibri"/>
          <w:color w:val="333333"/>
          <w:sz w:val="24"/>
          <w:szCs w:val="24"/>
        </w:rPr>
        <w:t>wraz z analizą</w:t>
      </w:r>
      <w:r w:rsidR="0029079C" w:rsidRPr="00A84539">
        <w:rPr>
          <w:rFonts w:eastAsiaTheme="minorHAnsi" w:cs="Calibri"/>
          <w:color w:val="333333"/>
          <w:sz w:val="24"/>
          <w:szCs w:val="24"/>
        </w:rPr>
        <w:t xml:space="preserve"> </w:t>
      </w:r>
      <w:r w:rsidR="00A0008A" w:rsidRPr="00A84539">
        <w:rPr>
          <w:rFonts w:eastAsiaTheme="minorHAnsi" w:cs="Calibri"/>
          <w:color w:val="333333"/>
          <w:sz w:val="24"/>
          <w:szCs w:val="24"/>
        </w:rPr>
        <w:t>danych pomiarowych</w:t>
      </w:r>
      <w:r w:rsidR="008E6549" w:rsidRPr="00A84539">
        <w:rPr>
          <w:rFonts w:eastAsiaTheme="minorHAnsi" w:cs="Calibri"/>
          <w:color w:val="333333"/>
          <w:sz w:val="24"/>
          <w:szCs w:val="24"/>
        </w:rPr>
        <w:t xml:space="preserve"> i interpretacją wyników</w:t>
      </w:r>
      <w:r w:rsidR="005C5F6F">
        <w:rPr>
          <w:rFonts w:cs="Calibri"/>
          <w:sz w:val="24"/>
          <w:szCs w:val="24"/>
        </w:rPr>
        <w:t>),</w:t>
      </w:r>
      <w:r w:rsidR="007F1D5E" w:rsidRPr="00A84539">
        <w:rPr>
          <w:rFonts w:cs="Calibri"/>
          <w:sz w:val="24"/>
          <w:szCs w:val="24"/>
        </w:rPr>
        <w:t xml:space="preserve"> </w:t>
      </w:r>
    </w:p>
    <w:p w:rsidR="0017389A" w:rsidRPr="00A84539" w:rsidRDefault="00FC5577" w:rsidP="00825116">
      <w:pPr>
        <w:pStyle w:val="Akapitzlist"/>
        <w:numPr>
          <w:ilvl w:val="0"/>
          <w:numId w:val="11"/>
        </w:numPr>
        <w:spacing w:after="0" w:line="240" w:lineRule="auto"/>
        <w:jc w:val="both"/>
        <w:rPr>
          <w:rFonts w:cs="Calibri"/>
          <w:sz w:val="24"/>
          <w:szCs w:val="24"/>
        </w:rPr>
      </w:pPr>
      <w:r>
        <w:rPr>
          <w:rFonts w:cs="Calibri"/>
          <w:sz w:val="24"/>
          <w:szCs w:val="24"/>
        </w:rPr>
        <w:t>d</w:t>
      </w:r>
      <w:r w:rsidR="0017389A" w:rsidRPr="00A84539">
        <w:rPr>
          <w:rFonts w:cs="Calibri"/>
          <w:sz w:val="24"/>
          <w:szCs w:val="24"/>
        </w:rPr>
        <w:t xml:space="preserve">efiniowanie funkcjonalności setupów </w:t>
      </w:r>
      <w:r w:rsidR="00A61065" w:rsidRPr="00A84539">
        <w:rPr>
          <w:rFonts w:cs="Calibri"/>
          <w:sz w:val="24"/>
          <w:szCs w:val="24"/>
        </w:rPr>
        <w:t xml:space="preserve">do </w:t>
      </w:r>
      <w:r w:rsidR="002255B5" w:rsidRPr="00A84539">
        <w:rPr>
          <w:rFonts w:cs="Calibri"/>
          <w:sz w:val="24"/>
          <w:szCs w:val="24"/>
        </w:rPr>
        <w:t>urządzenia do symulacji warunków fizykochemicznych przewodu pokarmowego</w:t>
      </w:r>
      <w:r w:rsidR="00521C11" w:rsidRPr="00A84539">
        <w:rPr>
          <w:rFonts w:cs="Calibri"/>
          <w:sz w:val="24"/>
          <w:szCs w:val="24"/>
        </w:rPr>
        <w:t xml:space="preserve">, </w:t>
      </w:r>
      <w:r w:rsidR="002255B5" w:rsidRPr="00A84539">
        <w:rPr>
          <w:rFonts w:cs="Calibri"/>
          <w:sz w:val="24"/>
          <w:szCs w:val="24"/>
        </w:rPr>
        <w:t xml:space="preserve">których przeznaczeniem będzie badanie </w:t>
      </w:r>
      <w:r w:rsidR="0017389A" w:rsidRPr="00A84539">
        <w:rPr>
          <w:rFonts w:cs="Calibri"/>
          <w:sz w:val="24"/>
          <w:szCs w:val="24"/>
        </w:rPr>
        <w:t>uwalniania substancji czynnej z nowych/specjalnych postaci leku</w:t>
      </w:r>
      <w:r w:rsidR="005C5F6F">
        <w:rPr>
          <w:rFonts w:cs="Calibri"/>
          <w:sz w:val="24"/>
          <w:szCs w:val="24"/>
        </w:rPr>
        <w:t>,</w:t>
      </w:r>
    </w:p>
    <w:p w:rsidR="0017389A" w:rsidRPr="00A84539" w:rsidRDefault="00FC5577" w:rsidP="00825116">
      <w:pPr>
        <w:pStyle w:val="Akapitzlist"/>
        <w:numPr>
          <w:ilvl w:val="0"/>
          <w:numId w:val="11"/>
        </w:numPr>
        <w:spacing w:after="0" w:line="240" w:lineRule="auto"/>
        <w:jc w:val="both"/>
        <w:rPr>
          <w:rFonts w:cs="Calibri"/>
          <w:sz w:val="24"/>
          <w:szCs w:val="24"/>
        </w:rPr>
      </w:pPr>
      <w:r>
        <w:rPr>
          <w:rFonts w:cs="Calibri"/>
          <w:sz w:val="24"/>
          <w:szCs w:val="24"/>
        </w:rPr>
        <w:t>p</w:t>
      </w:r>
      <w:r w:rsidR="0017389A" w:rsidRPr="00A84539">
        <w:rPr>
          <w:rFonts w:cs="Calibri"/>
          <w:sz w:val="24"/>
          <w:szCs w:val="24"/>
        </w:rPr>
        <w:t xml:space="preserve">race projektowe, wykonanie rysunków konstrukcyjnych, testy </w:t>
      </w:r>
      <w:r w:rsidR="00A61065" w:rsidRPr="00A84539">
        <w:rPr>
          <w:rFonts w:cs="Calibri"/>
          <w:sz w:val="24"/>
          <w:szCs w:val="24"/>
        </w:rPr>
        <w:t>funkcjonalności</w:t>
      </w:r>
      <w:r w:rsidR="002255B5" w:rsidRPr="00A84539">
        <w:rPr>
          <w:rFonts w:cs="Calibri"/>
          <w:sz w:val="24"/>
          <w:szCs w:val="24"/>
        </w:rPr>
        <w:t xml:space="preserve"> w/w setupów</w:t>
      </w:r>
      <w:r w:rsidR="005C5F6F">
        <w:rPr>
          <w:rFonts w:cs="Calibri"/>
          <w:sz w:val="24"/>
          <w:szCs w:val="24"/>
        </w:rPr>
        <w:t>,</w:t>
      </w:r>
    </w:p>
    <w:p w:rsidR="00BD166D" w:rsidRPr="00A84539" w:rsidRDefault="00FC5577" w:rsidP="00825116">
      <w:pPr>
        <w:pStyle w:val="Akapitzlist"/>
        <w:numPr>
          <w:ilvl w:val="0"/>
          <w:numId w:val="11"/>
        </w:numPr>
        <w:spacing w:after="0" w:line="240" w:lineRule="auto"/>
        <w:jc w:val="both"/>
        <w:rPr>
          <w:rFonts w:cs="Calibri"/>
          <w:sz w:val="24"/>
          <w:szCs w:val="24"/>
        </w:rPr>
      </w:pPr>
      <w:r>
        <w:rPr>
          <w:rFonts w:cs="Calibri"/>
          <w:sz w:val="24"/>
          <w:szCs w:val="24"/>
        </w:rPr>
        <w:t>p</w:t>
      </w:r>
      <w:r w:rsidR="00BD166D" w:rsidRPr="00A84539">
        <w:rPr>
          <w:rFonts w:cs="Calibri"/>
          <w:sz w:val="24"/>
          <w:szCs w:val="24"/>
        </w:rPr>
        <w:t>ublikowanie wyników naukowych w czasopismach o zasięgu międzynarodowym</w:t>
      </w:r>
      <w:r w:rsidR="005C5F6F">
        <w:rPr>
          <w:rFonts w:cs="Calibri"/>
          <w:sz w:val="24"/>
          <w:szCs w:val="24"/>
        </w:rPr>
        <w:t>,</w:t>
      </w:r>
    </w:p>
    <w:p w:rsidR="00A0008A" w:rsidRPr="00A84539" w:rsidRDefault="00FC5577" w:rsidP="00825116">
      <w:pPr>
        <w:pStyle w:val="Akapitzlist"/>
        <w:numPr>
          <w:ilvl w:val="0"/>
          <w:numId w:val="11"/>
        </w:numPr>
        <w:spacing w:after="0" w:line="240" w:lineRule="auto"/>
        <w:jc w:val="both"/>
        <w:rPr>
          <w:rFonts w:cs="Calibri"/>
          <w:sz w:val="24"/>
          <w:szCs w:val="24"/>
        </w:rPr>
      </w:pPr>
      <w:r>
        <w:rPr>
          <w:rFonts w:cs="Calibri"/>
          <w:sz w:val="24"/>
          <w:szCs w:val="24"/>
        </w:rPr>
        <w:t>w</w:t>
      </w:r>
      <w:r w:rsidR="00A0008A" w:rsidRPr="00A84539">
        <w:rPr>
          <w:rFonts w:cs="Calibri"/>
          <w:sz w:val="24"/>
          <w:szCs w:val="24"/>
        </w:rPr>
        <w:t xml:space="preserve">spółpraca </w:t>
      </w:r>
      <w:r w:rsidR="0017389A" w:rsidRPr="00A84539">
        <w:rPr>
          <w:rFonts w:cs="Calibri"/>
          <w:sz w:val="24"/>
          <w:szCs w:val="24"/>
        </w:rPr>
        <w:t xml:space="preserve">z </w:t>
      </w:r>
      <w:r w:rsidR="00154486" w:rsidRPr="00A84539">
        <w:rPr>
          <w:rFonts w:cs="Calibri"/>
          <w:sz w:val="24"/>
          <w:szCs w:val="24"/>
        </w:rPr>
        <w:t>Kierownikiem projektu ze strony Uniwersytetu Pedagogicznego</w:t>
      </w:r>
      <w:r>
        <w:rPr>
          <w:rFonts w:cs="Calibri"/>
          <w:sz w:val="24"/>
          <w:szCs w:val="24"/>
        </w:rPr>
        <w:t xml:space="preserve"> </w:t>
      </w:r>
      <w:r w:rsidR="005E3D0B">
        <w:rPr>
          <w:rFonts w:cs="Calibri"/>
          <w:sz w:val="24"/>
          <w:szCs w:val="24"/>
        </w:rPr>
        <w:br/>
      </w:r>
      <w:r>
        <w:rPr>
          <w:rFonts w:cs="Calibri"/>
          <w:sz w:val="24"/>
          <w:szCs w:val="24"/>
        </w:rPr>
        <w:t>im. Komisji Edukacji Narodowej w Krakowie</w:t>
      </w:r>
      <w:r w:rsidR="00154486" w:rsidRPr="00A84539">
        <w:rPr>
          <w:rFonts w:cs="Calibri"/>
          <w:sz w:val="24"/>
          <w:szCs w:val="24"/>
        </w:rPr>
        <w:t xml:space="preserve"> </w:t>
      </w:r>
      <w:r w:rsidR="005E3D0B" w:rsidRPr="00A84539">
        <w:rPr>
          <w:rFonts w:cs="Calibri"/>
          <w:sz w:val="24"/>
          <w:szCs w:val="24"/>
        </w:rPr>
        <w:t>oraz Konsorcjantami</w:t>
      </w:r>
      <w:r w:rsidR="00154486" w:rsidRPr="00A84539">
        <w:rPr>
          <w:rFonts w:cs="Calibri"/>
          <w:sz w:val="24"/>
          <w:szCs w:val="24"/>
        </w:rPr>
        <w:t xml:space="preserve">. </w:t>
      </w:r>
    </w:p>
    <w:p w:rsidR="0018497F" w:rsidRPr="00A84539" w:rsidRDefault="0018497F" w:rsidP="00825116">
      <w:pPr>
        <w:spacing w:after="0" w:line="240" w:lineRule="auto"/>
        <w:jc w:val="both"/>
        <w:rPr>
          <w:rFonts w:cs="Calibri"/>
          <w:color w:val="FF0000"/>
          <w:sz w:val="24"/>
          <w:szCs w:val="24"/>
        </w:rPr>
      </w:pPr>
    </w:p>
    <w:p w:rsidR="00300956" w:rsidRPr="00A84539" w:rsidRDefault="00300956" w:rsidP="00825116">
      <w:pPr>
        <w:pStyle w:val="Default"/>
        <w:rPr>
          <w:rFonts w:ascii="Calibri" w:hAnsi="Calibri" w:cs="Calibri"/>
          <w:b/>
        </w:rPr>
      </w:pPr>
      <w:r w:rsidRPr="00A84539">
        <w:rPr>
          <w:rFonts w:ascii="Calibri" w:hAnsi="Calibri" w:cs="Calibri"/>
          <w:b/>
        </w:rPr>
        <w:t xml:space="preserve">Wykaz wymaganych dokumentów, które powinien złożyć kandydat/ka: </w:t>
      </w:r>
    </w:p>
    <w:p w:rsidR="00300956" w:rsidRPr="00A84539" w:rsidRDefault="00300956" w:rsidP="00825116">
      <w:pPr>
        <w:pStyle w:val="Default"/>
        <w:numPr>
          <w:ilvl w:val="0"/>
          <w:numId w:val="12"/>
        </w:numPr>
        <w:jc w:val="both"/>
        <w:rPr>
          <w:rFonts w:ascii="Calibri" w:hAnsi="Calibri" w:cs="Calibri"/>
        </w:rPr>
      </w:pPr>
      <w:r w:rsidRPr="00A84539">
        <w:rPr>
          <w:rFonts w:ascii="Calibri" w:hAnsi="Calibri" w:cs="Calibri"/>
        </w:rPr>
        <w:t xml:space="preserve">podanie do JM Rektora </w:t>
      </w:r>
    </w:p>
    <w:p w:rsidR="00300956" w:rsidRPr="00A84539" w:rsidRDefault="00300956" w:rsidP="00825116">
      <w:pPr>
        <w:pStyle w:val="Default"/>
        <w:numPr>
          <w:ilvl w:val="0"/>
          <w:numId w:val="12"/>
        </w:numPr>
        <w:jc w:val="both"/>
        <w:rPr>
          <w:rFonts w:ascii="Calibri" w:hAnsi="Calibri" w:cs="Calibri"/>
        </w:rPr>
      </w:pPr>
      <w:r w:rsidRPr="00A84539">
        <w:rPr>
          <w:rFonts w:ascii="Calibri" w:hAnsi="Calibri" w:cs="Calibri"/>
        </w:rPr>
        <w:t>kwestionariusz osobowy</w:t>
      </w:r>
      <w:r w:rsidR="00FC5577">
        <w:rPr>
          <w:rFonts w:ascii="Calibri" w:hAnsi="Calibri" w:cs="Calibri"/>
        </w:rPr>
        <w:t>/</w:t>
      </w:r>
      <w:r w:rsidRPr="00A84539">
        <w:rPr>
          <w:rFonts w:ascii="Calibri" w:hAnsi="Calibri" w:cs="Calibri"/>
        </w:rPr>
        <w:t xml:space="preserve"> życiorys (CV),</w:t>
      </w:r>
    </w:p>
    <w:p w:rsidR="00300956" w:rsidRPr="00A84539" w:rsidRDefault="00300956" w:rsidP="00825116">
      <w:pPr>
        <w:pStyle w:val="Default"/>
        <w:numPr>
          <w:ilvl w:val="0"/>
          <w:numId w:val="12"/>
        </w:numPr>
        <w:jc w:val="both"/>
        <w:rPr>
          <w:rFonts w:ascii="Calibri" w:hAnsi="Calibri" w:cs="Calibri"/>
        </w:rPr>
      </w:pPr>
      <w:r w:rsidRPr="00A84539">
        <w:rPr>
          <w:rFonts w:ascii="Calibri" w:hAnsi="Calibri" w:cs="Calibri"/>
        </w:rPr>
        <w:t>kserokopie dyplomu poświadczający uzyskanie tytułu zawodowego magistra, stopnia naukowego doktora, doktora habilitowanego lub odpis dokumentu potwierdzający nadanie tytułu naukowego profesora (w przypadku dyplomów uzyskanych za granicą konieczny jest dokument poświadczający jego równoważność),</w:t>
      </w:r>
      <w:r w:rsidRPr="00A84539">
        <w:rPr>
          <w:rFonts w:ascii="Calibri" w:hAnsi="Calibri" w:cs="Calibri"/>
          <w:color w:val="FF0000"/>
        </w:rPr>
        <w:t xml:space="preserve"> </w:t>
      </w:r>
    </w:p>
    <w:p w:rsidR="00300956" w:rsidRDefault="00300956" w:rsidP="00825116">
      <w:pPr>
        <w:numPr>
          <w:ilvl w:val="0"/>
          <w:numId w:val="12"/>
        </w:numPr>
        <w:spacing w:after="0" w:line="240" w:lineRule="auto"/>
        <w:jc w:val="both"/>
        <w:rPr>
          <w:rFonts w:cs="Calibri"/>
          <w:sz w:val="24"/>
          <w:szCs w:val="24"/>
        </w:rPr>
      </w:pPr>
      <w:r w:rsidRPr="00A84539">
        <w:rPr>
          <w:rFonts w:cs="Calibri"/>
          <w:sz w:val="24"/>
          <w:szCs w:val="24"/>
        </w:rPr>
        <w:t>wykaz publikacji dokumentujący dorobek naukowy</w:t>
      </w:r>
      <w:r w:rsidR="005C5F6F">
        <w:rPr>
          <w:rFonts w:cs="Calibri"/>
          <w:sz w:val="24"/>
          <w:szCs w:val="24"/>
        </w:rPr>
        <w:t>,</w:t>
      </w:r>
      <w:r w:rsidRPr="00A84539">
        <w:rPr>
          <w:rFonts w:cs="Calibri"/>
          <w:sz w:val="24"/>
          <w:szCs w:val="24"/>
        </w:rPr>
        <w:t xml:space="preserve"> </w:t>
      </w:r>
    </w:p>
    <w:p w:rsidR="008209C1" w:rsidRPr="00A84539" w:rsidRDefault="008209C1" w:rsidP="00825116">
      <w:pPr>
        <w:numPr>
          <w:ilvl w:val="0"/>
          <w:numId w:val="12"/>
        </w:numPr>
        <w:spacing w:after="0" w:line="240" w:lineRule="auto"/>
        <w:jc w:val="both"/>
        <w:rPr>
          <w:rFonts w:cs="Calibri"/>
          <w:sz w:val="24"/>
          <w:szCs w:val="24"/>
        </w:rPr>
      </w:pPr>
      <w:r>
        <w:rPr>
          <w:rFonts w:cs="Calibri"/>
          <w:sz w:val="24"/>
          <w:szCs w:val="24"/>
        </w:rPr>
        <w:t>wykaz projektów badawczych</w:t>
      </w:r>
      <w:r w:rsidR="006A23E4">
        <w:rPr>
          <w:rFonts w:cs="Calibri"/>
          <w:sz w:val="24"/>
          <w:szCs w:val="24"/>
        </w:rPr>
        <w:t>,</w:t>
      </w:r>
      <w:r>
        <w:rPr>
          <w:rFonts w:cs="Calibri"/>
          <w:sz w:val="24"/>
          <w:szCs w:val="24"/>
        </w:rPr>
        <w:t xml:space="preserve"> w </w:t>
      </w:r>
      <w:r w:rsidR="006A23E4">
        <w:rPr>
          <w:rFonts w:cs="Calibri"/>
          <w:sz w:val="24"/>
          <w:szCs w:val="24"/>
        </w:rPr>
        <w:t>realizacji</w:t>
      </w:r>
      <w:r w:rsidR="005E3D0B">
        <w:rPr>
          <w:rFonts w:cs="Calibri"/>
          <w:sz w:val="24"/>
          <w:szCs w:val="24"/>
        </w:rPr>
        <w:t xml:space="preserve"> których</w:t>
      </w:r>
      <w:r>
        <w:rPr>
          <w:rFonts w:cs="Calibri"/>
          <w:sz w:val="24"/>
          <w:szCs w:val="24"/>
        </w:rPr>
        <w:t xml:space="preserve"> brał(a) udział kandydat(ka)</w:t>
      </w:r>
      <w:r w:rsidR="005C5F6F">
        <w:rPr>
          <w:rFonts w:cs="Calibri"/>
          <w:sz w:val="24"/>
          <w:szCs w:val="24"/>
        </w:rPr>
        <w:t>,</w:t>
      </w:r>
    </w:p>
    <w:p w:rsidR="00300956" w:rsidRPr="00A84539" w:rsidRDefault="00300956" w:rsidP="00825116">
      <w:pPr>
        <w:pStyle w:val="Default"/>
        <w:numPr>
          <w:ilvl w:val="0"/>
          <w:numId w:val="12"/>
        </w:numPr>
        <w:jc w:val="both"/>
        <w:rPr>
          <w:rFonts w:ascii="Calibri" w:hAnsi="Calibri" w:cs="Calibri"/>
          <w:color w:val="auto"/>
        </w:rPr>
      </w:pPr>
      <w:r w:rsidRPr="00A84539">
        <w:rPr>
          <w:rFonts w:ascii="Calibri" w:hAnsi="Calibri" w:cs="Calibri"/>
        </w:rPr>
        <w:t xml:space="preserve">kopie certyfikatów, świadectw i innych dokumentów </w:t>
      </w:r>
      <w:r w:rsidRPr="00A84539">
        <w:rPr>
          <w:rFonts w:ascii="Calibri" w:hAnsi="Calibri" w:cs="Calibri"/>
          <w:color w:val="auto"/>
        </w:rPr>
        <w:t>potwierdzające ewentualne dodatkowe kwalifikacje,</w:t>
      </w:r>
    </w:p>
    <w:p w:rsidR="00300956" w:rsidRPr="00A84539" w:rsidRDefault="005E3D0B" w:rsidP="00825116">
      <w:pPr>
        <w:numPr>
          <w:ilvl w:val="0"/>
          <w:numId w:val="12"/>
        </w:numPr>
        <w:spacing w:after="0" w:line="240" w:lineRule="auto"/>
        <w:jc w:val="both"/>
        <w:rPr>
          <w:rFonts w:cs="Calibri"/>
          <w:sz w:val="24"/>
          <w:szCs w:val="24"/>
        </w:rPr>
      </w:pPr>
      <w:r>
        <w:rPr>
          <w:rFonts w:cs="Calibri"/>
          <w:sz w:val="24"/>
          <w:szCs w:val="24"/>
        </w:rPr>
        <w:t>a</w:t>
      </w:r>
      <w:r w:rsidRPr="00A84539">
        <w:rPr>
          <w:rFonts w:cs="Calibri"/>
          <w:sz w:val="24"/>
          <w:szCs w:val="24"/>
        </w:rPr>
        <w:t>utoreferat-zawierający</w:t>
      </w:r>
      <w:r w:rsidR="00300956" w:rsidRPr="00A84539">
        <w:rPr>
          <w:rFonts w:cs="Calibri"/>
          <w:sz w:val="24"/>
          <w:szCs w:val="24"/>
        </w:rPr>
        <w:t xml:space="preserve"> charakterystykę dotychczasowych doświadczeń badawczych,</w:t>
      </w:r>
    </w:p>
    <w:p w:rsidR="00300956" w:rsidRPr="00A84539" w:rsidRDefault="00300956" w:rsidP="00825116">
      <w:pPr>
        <w:pStyle w:val="Default"/>
        <w:numPr>
          <w:ilvl w:val="0"/>
          <w:numId w:val="12"/>
        </w:numPr>
        <w:jc w:val="both"/>
        <w:rPr>
          <w:rFonts w:ascii="Calibri" w:hAnsi="Calibri" w:cs="Calibri"/>
        </w:rPr>
      </w:pPr>
      <w:r w:rsidRPr="00A84539">
        <w:rPr>
          <w:rFonts w:ascii="Calibri" w:hAnsi="Calibri" w:cs="Calibri"/>
          <w:color w:val="auto"/>
        </w:rPr>
        <w:t>opinie albo referencje przełożonych z poprzedniego miejsca pracy lub obecnego miejsca pracy,</w:t>
      </w:r>
    </w:p>
    <w:p w:rsidR="00300956" w:rsidRPr="00FC5577" w:rsidRDefault="00300956" w:rsidP="00825116">
      <w:pPr>
        <w:pStyle w:val="Default"/>
        <w:numPr>
          <w:ilvl w:val="0"/>
          <w:numId w:val="12"/>
        </w:numPr>
        <w:jc w:val="both"/>
        <w:rPr>
          <w:rFonts w:ascii="Calibri" w:hAnsi="Calibri" w:cs="Calibri"/>
        </w:rPr>
      </w:pPr>
      <w:r w:rsidRPr="00FC5577">
        <w:rPr>
          <w:rFonts w:ascii="Calibri" w:hAnsi="Calibri" w:cs="Calibri"/>
        </w:rPr>
        <w:t xml:space="preserve">oświadczenie stwierdzające, że Uniwersytet Pedagogiczny im. Komisji Edukacji Narodowej w Krakowie będzie podstawowym miejscem pracy (w przypadku wygrania konkursu), </w:t>
      </w:r>
    </w:p>
    <w:p w:rsidR="00300956" w:rsidRPr="00A84539" w:rsidRDefault="00300956" w:rsidP="00825116">
      <w:pPr>
        <w:pStyle w:val="Default"/>
        <w:numPr>
          <w:ilvl w:val="0"/>
          <w:numId w:val="12"/>
        </w:numPr>
        <w:jc w:val="both"/>
        <w:rPr>
          <w:rFonts w:ascii="Calibri" w:hAnsi="Calibri" w:cs="Calibri"/>
        </w:rPr>
      </w:pPr>
      <w:r w:rsidRPr="00A84539">
        <w:rPr>
          <w:rFonts w:ascii="Calibri" w:hAnsi="Calibri" w:cs="Calibri"/>
        </w:rPr>
        <w:t xml:space="preserve">oświadczenie o znajomości i akceptacji zasad dotyczących własności intelektualnej </w:t>
      </w:r>
      <w:r w:rsidR="00A84539">
        <w:rPr>
          <w:rFonts w:ascii="Calibri" w:hAnsi="Calibri" w:cs="Calibri"/>
        </w:rPr>
        <w:br/>
      </w:r>
      <w:r w:rsidRPr="00A84539">
        <w:rPr>
          <w:rFonts w:ascii="Calibri" w:hAnsi="Calibri" w:cs="Calibri"/>
        </w:rPr>
        <w:t>i ochrony prawnej dóbr intelektualnych w Uniwersytecie Pedagogicznym im. Komisji Edukacji Narodowej w Krakowie,</w:t>
      </w:r>
    </w:p>
    <w:p w:rsidR="00300956" w:rsidRPr="00A84539" w:rsidRDefault="00300956" w:rsidP="00825116">
      <w:pPr>
        <w:pStyle w:val="Default"/>
        <w:numPr>
          <w:ilvl w:val="0"/>
          <w:numId w:val="12"/>
        </w:numPr>
        <w:jc w:val="both"/>
        <w:rPr>
          <w:rFonts w:ascii="Calibri" w:hAnsi="Calibri" w:cs="Calibri"/>
        </w:rPr>
      </w:pPr>
      <w:r w:rsidRPr="00A84539">
        <w:rPr>
          <w:rFonts w:ascii="Calibri" w:hAnsi="Calibri" w:cs="Calibri"/>
        </w:rPr>
        <w:t>oświadczenie o spełnianiu warunków określonych w art. 113 ustawy z dnia 20 lipca 2018 r. Prawo o szkolnictwie wyższym i nauce (Dz.U. 2018 r. poz. 1668).</w:t>
      </w:r>
    </w:p>
    <w:p w:rsidR="00300956" w:rsidRPr="00481997" w:rsidRDefault="00300956" w:rsidP="00825116">
      <w:pPr>
        <w:pStyle w:val="Default"/>
        <w:jc w:val="both"/>
        <w:rPr>
          <w:rFonts w:ascii="Calibri" w:hAnsi="Calibri" w:cs="Calibri"/>
          <w:sz w:val="20"/>
        </w:rPr>
      </w:pPr>
      <w:r w:rsidRPr="00481997">
        <w:rPr>
          <w:rFonts w:ascii="Calibri" w:hAnsi="Calibri" w:cs="Calibri"/>
          <w:b/>
          <w:sz w:val="20"/>
        </w:rPr>
        <w:lastRenderedPageBreak/>
        <w:t>Uwaga</w:t>
      </w:r>
      <w:r w:rsidRPr="00481997">
        <w:rPr>
          <w:rFonts w:ascii="Calibri" w:hAnsi="Calibri" w:cs="Calibri"/>
          <w:sz w:val="20"/>
        </w:rPr>
        <w:t xml:space="preserve">: 1) dyplomy, certyfikaty i inne dokumenty potwierdzające kwalifikacje powinny być kopiami potwierdzonymi za </w:t>
      </w:r>
      <w:r w:rsidR="005E3D0B" w:rsidRPr="00481997">
        <w:rPr>
          <w:rFonts w:ascii="Calibri" w:hAnsi="Calibri" w:cs="Calibri"/>
          <w:sz w:val="20"/>
        </w:rPr>
        <w:t>zgodność z</w:t>
      </w:r>
      <w:r w:rsidRPr="00481997">
        <w:rPr>
          <w:rFonts w:ascii="Calibri" w:hAnsi="Calibri" w:cs="Calibri"/>
          <w:sz w:val="20"/>
        </w:rPr>
        <w:t xml:space="preserve"> oryginałem; 2) składane dokumenty powinny zostać podpisane przez kandydata.</w:t>
      </w:r>
    </w:p>
    <w:p w:rsidR="00300956" w:rsidRPr="00A84539" w:rsidRDefault="00300956" w:rsidP="00825116">
      <w:pPr>
        <w:pStyle w:val="Default"/>
        <w:rPr>
          <w:rFonts w:ascii="Calibri" w:hAnsi="Calibri" w:cs="Calibri"/>
        </w:rPr>
      </w:pPr>
    </w:p>
    <w:p w:rsidR="00300956" w:rsidRPr="00A84539" w:rsidRDefault="00300956" w:rsidP="005E3D0B">
      <w:pPr>
        <w:pStyle w:val="Default"/>
        <w:jc w:val="both"/>
        <w:rPr>
          <w:rFonts w:ascii="Calibri" w:hAnsi="Calibri" w:cs="Calibri"/>
        </w:rPr>
      </w:pPr>
      <w:r w:rsidRPr="00A84539">
        <w:rPr>
          <w:rFonts w:ascii="Calibri" w:hAnsi="Calibri" w:cs="Calibri"/>
          <w:b/>
        </w:rPr>
        <w:t xml:space="preserve">Zgłoszenia wraz z wymienioną w ogłoszeniu dokumentacją należy składać osobiście </w:t>
      </w:r>
      <w:r w:rsidR="00A84539" w:rsidRPr="00A84539">
        <w:rPr>
          <w:rFonts w:ascii="Calibri" w:hAnsi="Calibri" w:cs="Calibri"/>
          <w:b/>
        </w:rPr>
        <w:t>lub elektronicznie</w:t>
      </w:r>
      <w:r w:rsidR="005E3D0B">
        <w:rPr>
          <w:rFonts w:ascii="Calibri" w:hAnsi="Calibri" w:cs="Calibri"/>
          <w:b/>
        </w:rPr>
        <w:t xml:space="preserve">: </w:t>
      </w:r>
      <w:r w:rsidR="00AA33D8">
        <w:rPr>
          <w:rFonts w:ascii="Calibri" w:hAnsi="Calibri" w:cs="Calibri"/>
          <w:color w:val="auto"/>
        </w:rPr>
        <w:t>praca</w:t>
      </w:r>
      <w:r w:rsidR="00FC5577" w:rsidRPr="00A84539">
        <w:rPr>
          <w:rFonts w:ascii="Calibri" w:hAnsi="Calibri" w:cs="Calibri"/>
        </w:rPr>
        <w:t>@</w:t>
      </w:r>
      <w:r w:rsidR="005E3D0B">
        <w:rPr>
          <w:rFonts w:ascii="Calibri" w:hAnsi="Calibri" w:cs="Calibri"/>
        </w:rPr>
        <w:t>up.krakow.pl</w:t>
      </w:r>
      <w:r w:rsidR="00A84539" w:rsidRPr="00A84539">
        <w:rPr>
          <w:rFonts w:ascii="Calibri" w:hAnsi="Calibri" w:cs="Calibri"/>
        </w:rPr>
        <w:t xml:space="preserve"> </w:t>
      </w:r>
      <w:r w:rsidR="00A84539" w:rsidRPr="00A84539">
        <w:rPr>
          <w:rFonts w:ascii="Calibri" w:hAnsi="Calibri" w:cs="Calibri"/>
          <w:b/>
        </w:rPr>
        <w:t xml:space="preserve">albo </w:t>
      </w:r>
      <w:r w:rsidRPr="00A84539">
        <w:rPr>
          <w:rFonts w:ascii="Calibri" w:hAnsi="Calibri" w:cs="Calibri"/>
          <w:b/>
        </w:rPr>
        <w:t>przesłać na adres:</w:t>
      </w:r>
      <w:r w:rsidRPr="00A84539">
        <w:rPr>
          <w:rFonts w:ascii="Calibri" w:hAnsi="Calibri" w:cs="Calibri"/>
        </w:rPr>
        <w:t xml:space="preserve"> Uniwersytet Pedagogiczny im. Komisji Edukacji Narodowej w Krakowie,</w:t>
      </w:r>
      <w:r w:rsidR="00A84539" w:rsidRPr="00A84539">
        <w:rPr>
          <w:rFonts w:ascii="Calibri" w:hAnsi="Calibri" w:cs="Calibri"/>
        </w:rPr>
        <w:t xml:space="preserve"> </w:t>
      </w:r>
      <w:r w:rsidRPr="00A84539">
        <w:rPr>
          <w:rFonts w:ascii="Calibri" w:hAnsi="Calibri" w:cs="Calibri"/>
        </w:rPr>
        <w:t>ul. Podchorążych 2, 30-084 Kraków</w:t>
      </w:r>
      <w:r w:rsidR="00D26EC2">
        <w:rPr>
          <w:rFonts w:ascii="Calibri" w:hAnsi="Calibri" w:cs="Calibri"/>
        </w:rPr>
        <w:t>,</w:t>
      </w:r>
      <w:r w:rsidRPr="00A84539">
        <w:rPr>
          <w:rFonts w:ascii="Calibri" w:hAnsi="Calibri" w:cs="Calibri"/>
        </w:rPr>
        <w:t xml:space="preserve"> </w:t>
      </w:r>
      <w:r w:rsidR="00A84539" w:rsidRPr="00A84539">
        <w:rPr>
          <w:rFonts w:ascii="Calibri" w:hAnsi="Calibri" w:cs="Calibri"/>
        </w:rPr>
        <w:t>pok.</w:t>
      </w:r>
      <w:r w:rsidR="00D26EC2">
        <w:rPr>
          <w:rFonts w:ascii="Calibri" w:hAnsi="Calibri" w:cs="Calibri"/>
        </w:rPr>
        <w:t xml:space="preserve"> 171</w:t>
      </w:r>
      <w:r w:rsidR="00A84539" w:rsidRPr="00A84539">
        <w:rPr>
          <w:rFonts w:ascii="Calibri" w:hAnsi="Calibri" w:cs="Calibri"/>
        </w:rPr>
        <w:t xml:space="preserve"> </w:t>
      </w:r>
      <w:r w:rsidR="005E3D0B">
        <w:rPr>
          <w:rFonts w:ascii="Calibri" w:hAnsi="Calibri" w:cs="Calibri"/>
        </w:rPr>
        <w:br/>
      </w:r>
      <w:r w:rsidRPr="00A84539">
        <w:rPr>
          <w:rFonts w:ascii="Calibri" w:hAnsi="Calibri" w:cs="Calibri"/>
          <w:b/>
        </w:rPr>
        <w:t xml:space="preserve">do dnia </w:t>
      </w:r>
      <w:r w:rsidR="003971A7" w:rsidRPr="00481997">
        <w:rPr>
          <w:rFonts w:ascii="Calibri" w:hAnsi="Calibri" w:cs="Calibri"/>
          <w:b/>
          <w:color w:val="auto"/>
        </w:rPr>
        <w:t>20.05</w:t>
      </w:r>
      <w:r w:rsidR="00FC5577" w:rsidRPr="00481997">
        <w:rPr>
          <w:rFonts w:ascii="Calibri" w:hAnsi="Calibri" w:cs="Calibri"/>
          <w:b/>
          <w:color w:val="auto"/>
        </w:rPr>
        <w:t>.</w:t>
      </w:r>
      <w:r w:rsidRPr="00481997">
        <w:rPr>
          <w:rFonts w:ascii="Calibri" w:hAnsi="Calibri" w:cs="Calibri"/>
          <w:b/>
          <w:color w:val="auto"/>
        </w:rPr>
        <w:t>2019 r</w:t>
      </w:r>
      <w:r w:rsidRPr="00481997">
        <w:rPr>
          <w:rFonts w:ascii="Calibri" w:hAnsi="Calibri" w:cs="Calibri"/>
          <w:color w:val="auto"/>
        </w:rPr>
        <w:t xml:space="preserve">. </w:t>
      </w:r>
    </w:p>
    <w:p w:rsidR="00D762F9" w:rsidRPr="00A84539" w:rsidRDefault="00A84539" w:rsidP="005E3D0B">
      <w:pPr>
        <w:autoSpaceDE w:val="0"/>
        <w:autoSpaceDN w:val="0"/>
        <w:adjustRightInd w:val="0"/>
        <w:spacing w:after="0" w:line="240" w:lineRule="auto"/>
        <w:jc w:val="both"/>
        <w:rPr>
          <w:rFonts w:cs="Calibri"/>
          <w:sz w:val="24"/>
          <w:szCs w:val="24"/>
        </w:rPr>
      </w:pPr>
      <w:r w:rsidRPr="00A84539">
        <w:rPr>
          <w:rFonts w:cs="Calibri"/>
          <w:sz w:val="24"/>
          <w:szCs w:val="24"/>
        </w:rPr>
        <w:t>Osoba do kontaktu dr hab. inż. prof. UP Piotr Kulinowski: Kierownik projektu, pracownik Instytutu Techn</w:t>
      </w:r>
      <w:r w:rsidR="00D762F9">
        <w:rPr>
          <w:rFonts w:cs="Calibri"/>
          <w:sz w:val="24"/>
          <w:szCs w:val="24"/>
        </w:rPr>
        <w:t>iki Uniwersytetu Pedagogicznego</w:t>
      </w:r>
      <w:r w:rsidR="005E3D0B">
        <w:rPr>
          <w:rFonts w:cs="Calibri"/>
          <w:sz w:val="24"/>
          <w:szCs w:val="24"/>
        </w:rPr>
        <w:t xml:space="preserve"> </w:t>
      </w:r>
      <w:r w:rsidR="005E3D0B" w:rsidRPr="00A84539">
        <w:rPr>
          <w:rFonts w:cs="Calibri"/>
        </w:rPr>
        <w:t>im. Komisji Edukacji Narodowej w Krakowie</w:t>
      </w:r>
      <w:r w:rsidR="00D762F9">
        <w:rPr>
          <w:rFonts w:cs="Calibri"/>
          <w:sz w:val="24"/>
          <w:szCs w:val="24"/>
        </w:rPr>
        <w:t xml:space="preserve">, </w:t>
      </w:r>
      <w:r w:rsidR="005E3D0B">
        <w:rPr>
          <w:rFonts w:cs="Calibri"/>
          <w:sz w:val="24"/>
          <w:szCs w:val="24"/>
        </w:rPr>
        <w:br/>
      </w:r>
      <w:r w:rsidR="00D762F9" w:rsidRPr="00A84539">
        <w:rPr>
          <w:rFonts w:cs="Calibri"/>
          <w:sz w:val="24"/>
          <w:szCs w:val="24"/>
        </w:rPr>
        <w:t xml:space="preserve">nr tel. </w:t>
      </w:r>
      <w:r w:rsidR="004F39C8">
        <w:rPr>
          <w:rFonts w:cs="Calibri"/>
          <w:sz w:val="24"/>
          <w:szCs w:val="24"/>
        </w:rPr>
        <w:t xml:space="preserve">+48 12 </w:t>
      </w:r>
      <w:r w:rsidR="004122F5">
        <w:rPr>
          <w:rFonts w:cs="Calibri"/>
          <w:sz w:val="24"/>
          <w:szCs w:val="24"/>
        </w:rPr>
        <w:t xml:space="preserve">662 </w:t>
      </w:r>
      <w:r w:rsidR="004F39C8">
        <w:rPr>
          <w:rFonts w:cs="Calibri"/>
          <w:sz w:val="24"/>
          <w:szCs w:val="24"/>
        </w:rPr>
        <w:t>78 80</w:t>
      </w:r>
      <w:r w:rsidR="004122F5" w:rsidRPr="00A84539">
        <w:rPr>
          <w:rFonts w:cs="Calibri"/>
          <w:sz w:val="24"/>
          <w:szCs w:val="24"/>
        </w:rPr>
        <w:t xml:space="preserve"> </w:t>
      </w:r>
    </w:p>
    <w:p w:rsidR="00A84539" w:rsidRPr="00A84539" w:rsidRDefault="00A84539" w:rsidP="00825116">
      <w:pPr>
        <w:spacing w:after="0" w:line="240" w:lineRule="auto"/>
        <w:rPr>
          <w:rFonts w:cs="Calibri"/>
          <w:sz w:val="24"/>
          <w:szCs w:val="24"/>
        </w:rPr>
      </w:pPr>
      <w:r w:rsidRPr="00A84539">
        <w:rPr>
          <w:rFonts w:cs="Calibri"/>
          <w:sz w:val="24"/>
          <w:szCs w:val="24"/>
        </w:rPr>
        <w:t xml:space="preserve">   </w:t>
      </w:r>
    </w:p>
    <w:p w:rsidR="00300956" w:rsidRPr="005E3D0B" w:rsidRDefault="00FC5577" w:rsidP="009B3478">
      <w:pPr>
        <w:pStyle w:val="Default"/>
        <w:jc w:val="both"/>
        <w:rPr>
          <w:rFonts w:ascii="Calibri" w:hAnsi="Calibri" w:cs="Calibri"/>
          <w:b/>
          <w:u w:val="single"/>
        </w:rPr>
      </w:pPr>
      <w:r w:rsidRPr="00AA33D8">
        <w:rPr>
          <w:rFonts w:ascii="Calibri" w:hAnsi="Calibri" w:cs="Calibri"/>
          <w:b/>
          <w:u w:val="single"/>
        </w:rPr>
        <w:t>Zatrudnienie kandydata uwarunkowane jest podpisanie</w:t>
      </w:r>
      <w:r w:rsidR="00372082" w:rsidRPr="00AA33D8">
        <w:rPr>
          <w:rFonts w:ascii="Calibri" w:hAnsi="Calibri" w:cs="Calibri"/>
          <w:b/>
          <w:u w:val="single"/>
        </w:rPr>
        <w:t>m</w:t>
      </w:r>
      <w:r w:rsidRPr="00AA33D8">
        <w:rPr>
          <w:rFonts w:ascii="Calibri" w:hAnsi="Calibri" w:cs="Calibri"/>
          <w:b/>
          <w:u w:val="single"/>
        </w:rPr>
        <w:t xml:space="preserve"> umowy </w:t>
      </w:r>
      <w:r w:rsidR="009B3478" w:rsidRPr="00AA33D8">
        <w:rPr>
          <w:rFonts w:ascii="Calibri" w:hAnsi="Calibri" w:cs="Calibri"/>
          <w:b/>
          <w:u w:val="single"/>
        </w:rPr>
        <w:t xml:space="preserve">pomiędzy </w:t>
      </w:r>
      <w:r w:rsidRPr="00AA33D8">
        <w:rPr>
          <w:rFonts w:ascii="Calibri" w:hAnsi="Calibri" w:cs="Calibri"/>
          <w:b/>
          <w:u w:val="single"/>
        </w:rPr>
        <w:t>Uniwersytet</w:t>
      </w:r>
      <w:r w:rsidR="009B3478" w:rsidRPr="00AA33D8">
        <w:rPr>
          <w:rFonts w:ascii="Calibri" w:hAnsi="Calibri" w:cs="Calibri"/>
          <w:b/>
          <w:u w:val="single"/>
        </w:rPr>
        <w:t>em</w:t>
      </w:r>
      <w:r w:rsidRPr="00AA33D8">
        <w:rPr>
          <w:rFonts w:ascii="Calibri" w:hAnsi="Calibri" w:cs="Calibri"/>
          <w:b/>
          <w:u w:val="single"/>
        </w:rPr>
        <w:t xml:space="preserve"> Pedagogiczn</w:t>
      </w:r>
      <w:r w:rsidR="009B3478" w:rsidRPr="00AA33D8">
        <w:rPr>
          <w:rFonts w:ascii="Calibri" w:hAnsi="Calibri" w:cs="Calibri"/>
          <w:b/>
          <w:u w:val="single"/>
        </w:rPr>
        <w:t>ym</w:t>
      </w:r>
      <w:r w:rsidRPr="00AA33D8">
        <w:rPr>
          <w:rFonts w:ascii="Calibri" w:hAnsi="Calibri" w:cs="Calibri"/>
          <w:b/>
          <w:u w:val="single"/>
        </w:rPr>
        <w:t xml:space="preserve"> im. Komisji Edukacji Narodowej w Krakowie </w:t>
      </w:r>
      <w:r w:rsidR="009B3478" w:rsidRPr="00AA33D8">
        <w:rPr>
          <w:rFonts w:ascii="Calibri" w:hAnsi="Calibri" w:cs="Calibri"/>
          <w:b/>
          <w:u w:val="single"/>
        </w:rPr>
        <w:t>a</w:t>
      </w:r>
      <w:r w:rsidRPr="00AA33D8">
        <w:rPr>
          <w:rFonts w:ascii="Calibri" w:hAnsi="Calibri" w:cs="Calibri"/>
          <w:b/>
          <w:u w:val="single"/>
        </w:rPr>
        <w:t xml:space="preserve"> Narodowym Centrum Badań i Rozwoju.</w:t>
      </w:r>
    </w:p>
    <w:p w:rsidR="00300956" w:rsidRDefault="00300956" w:rsidP="005E3D0B">
      <w:pPr>
        <w:pStyle w:val="Default"/>
        <w:jc w:val="both"/>
        <w:rPr>
          <w:rFonts w:ascii="Calibri" w:hAnsi="Calibri" w:cs="Calibri"/>
        </w:rPr>
      </w:pPr>
      <w:r w:rsidRPr="00A84539">
        <w:rPr>
          <w:rFonts w:ascii="Calibri" w:hAnsi="Calibri" w:cs="Calibri"/>
        </w:rPr>
        <w:t xml:space="preserve">Zgłoszenia będą rozpatrywane przez Komisję Rekrutacyjną. Pozytywna rekomendacja Komisji stanowi podstawę do wszczęcia postępowania zmierzającego do zatrudnienia </w:t>
      </w:r>
      <w:r w:rsidR="005E3D0B">
        <w:rPr>
          <w:rFonts w:ascii="Calibri" w:hAnsi="Calibri" w:cs="Calibri"/>
        </w:rPr>
        <w:br/>
      </w:r>
      <w:r w:rsidR="006932AB">
        <w:rPr>
          <w:rFonts w:ascii="Calibri" w:hAnsi="Calibri" w:cs="Calibri"/>
        </w:rPr>
        <w:t xml:space="preserve">w </w:t>
      </w:r>
      <w:r w:rsidRPr="00A84539">
        <w:rPr>
          <w:rFonts w:ascii="Calibri" w:hAnsi="Calibri" w:cs="Calibri"/>
        </w:rPr>
        <w:t>Uniwersytecie Pedagogicznym im. Komisji Edukacji Narodowej</w:t>
      </w:r>
      <w:r w:rsidR="00A84539" w:rsidRPr="00A84539">
        <w:rPr>
          <w:rFonts w:ascii="Calibri" w:hAnsi="Calibri" w:cs="Calibri"/>
        </w:rPr>
        <w:t xml:space="preserve"> </w:t>
      </w:r>
      <w:r w:rsidRPr="00A84539">
        <w:rPr>
          <w:rFonts w:ascii="Calibri" w:hAnsi="Calibri" w:cs="Calibri"/>
        </w:rPr>
        <w:t xml:space="preserve">w Krakowie zgodnie </w:t>
      </w:r>
      <w:r w:rsidR="005E3D0B">
        <w:rPr>
          <w:rFonts w:ascii="Calibri" w:hAnsi="Calibri" w:cs="Calibri"/>
        </w:rPr>
        <w:br/>
      </w:r>
      <w:r w:rsidRPr="00A84539">
        <w:rPr>
          <w:rFonts w:ascii="Calibri" w:hAnsi="Calibri" w:cs="Calibri"/>
        </w:rPr>
        <w:t xml:space="preserve">z trybem określonym w Statucie Uczelni oraz aktach wewnątrzuczelnianych. </w:t>
      </w:r>
      <w:r w:rsidRPr="00A84539">
        <w:rPr>
          <w:rFonts w:ascii="Calibri" w:hAnsi="Calibri" w:cs="Calibri"/>
          <w:bCs/>
        </w:rPr>
        <w:t xml:space="preserve">Uniwersytet Pedagogiczny im. Komisji Edukacji Narodowej w Krakowie </w:t>
      </w:r>
      <w:r w:rsidRPr="00A84539">
        <w:rPr>
          <w:rFonts w:ascii="Calibri" w:hAnsi="Calibri" w:cs="Calibri"/>
        </w:rPr>
        <w:t xml:space="preserve">zastrzega sobie prawo odpowiedzi jedynie na wybrane oferty oraz zamknięcie rekrutacji bez wyłonienia kandydata. </w:t>
      </w:r>
    </w:p>
    <w:p w:rsidR="003A676B" w:rsidRPr="00A84539" w:rsidRDefault="003A676B" w:rsidP="003A676B">
      <w:pPr>
        <w:pStyle w:val="Default"/>
        <w:jc w:val="both"/>
        <w:rPr>
          <w:rFonts w:ascii="Calibri" w:hAnsi="Calibri" w:cs="Calibri"/>
        </w:rPr>
      </w:pPr>
      <w:r w:rsidRPr="00A84539">
        <w:rPr>
          <w:rFonts w:ascii="Calibri" w:hAnsi="Calibri" w:cs="Calibri"/>
        </w:rPr>
        <w:t>Wybór kandydata przez Komisj</w:t>
      </w:r>
      <w:r w:rsidR="006A23E4">
        <w:rPr>
          <w:rFonts w:ascii="Calibri" w:hAnsi="Calibri" w:cs="Calibri"/>
        </w:rPr>
        <w:t>ę</w:t>
      </w:r>
      <w:r w:rsidRPr="00A84539">
        <w:rPr>
          <w:rFonts w:ascii="Calibri" w:hAnsi="Calibri" w:cs="Calibri"/>
        </w:rPr>
        <w:t xml:space="preserve"> Rekrutacyjną</w:t>
      </w:r>
      <w:r w:rsidRPr="00A84539">
        <w:rPr>
          <w:rStyle w:val="FontStyle23"/>
          <w:rFonts w:ascii="Calibri" w:hAnsi="Calibri" w:cs="Calibri"/>
          <w:sz w:val="24"/>
          <w:szCs w:val="24"/>
        </w:rPr>
        <w:t xml:space="preserve"> nie jest jednoznaczny z zatrudnieniem</w:t>
      </w:r>
      <w:r>
        <w:rPr>
          <w:rStyle w:val="FontStyle23"/>
          <w:rFonts w:ascii="Calibri" w:hAnsi="Calibri" w:cs="Calibri"/>
          <w:sz w:val="24"/>
          <w:szCs w:val="24"/>
        </w:rPr>
        <w:t>,</w:t>
      </w:r>
      <w:r w:rsidRPr="00A84539">
        <w:rPr>
          <w:rStyle w:val="FontStyle23"/>
          <w:rFonts w:ascii="Calibri" w:hAnsi="Calibri" w:cs="Calibri"/>
          <w:sz w:val="24"/>
          <w:szCs w:val="24"/>
        </w:rPr>
        <w:t xml:space="preserve"> o</w:t>
      </w:r>
      <w:r w:rsidRPr="00A84539">
        <w:rPr>
          <w:rFonts w:ascii="Calibri" w:hAnsi="Calibri" w:cs="Calibri"/>
        </w:rPr>
        <w:t>stateczną decyzje o nawiązaniu stosunku pracy podejmuje Rektor Uczelni.</w:t>
      </w:r>
    </w:p>
    <w:p w:rsidR="00300956" w:rsidRPr="00A84539" w:rsidRDefault="00300956" w:rsidP="00825116">
      <w:pPr>
        <w:pStyle w:val="Default"/>
        <w:rPr>
          <w:rFonts w:ascii="Calibri" w:hAnsi="Calibri" w:cs="Calibri"/>
        </w:rPr>
      </w:pPr>
    </w:p>
    <w:p w:rsidR="00300956" w:rsidRPr="00A84539" w:rsidRDefault="00300956" w:rsidP="00825116">
      <w:pPr>
        <w:autoSpaceDE w:val="0"/>
        <w:autoSpaceDN w:val="0"/>
        <w:adjustRightInd w:val="0"/>
        <w:spacing w:after="0" w:line="240" w:lineRule="auto"/>
        <w:rPr>
          <w:rFonts w:cs="Calibri"/>
          <w:b/>
          <w:sz w:val="24"/>
          <w:szCs w:val="24"/>
        </w:rPr>
      </w:pPr>
      <w:r w:rsidRPr="00A84539">
        <w:rPr>
          <w:rFonts w:cs="Calibri"/>
          <w:b/>
          <w:sz w:val="24"/>
          <w:szCs w:val="24"/>
        </w:rPr>
        <w:t>Etapy procesu rekrutacyjnego</w:t>
      </w:r>
      <w:r w:rsidR="003A676B">
        <w:rPr>
          <w:rFonts w:cs="Calibri"/>
          <w:b/>
          <w:sz w:val="24"/>
          <w:szCs w:val="24"/>
        </w:rPr>
        <w:t>:</w:t>
      </w:r>
    </w:p>
    <w:p w:rsidR="00300956" w:rsidRPr="00A84539" w:rsidRDefault="00300956" w:rsidP="00825116">
      <w:pPr>
        <w:pStyle w:val="Akapitzlist"/>
        <w:numPr>
          <w:ilvl w:val="0"/>
          <w:numId w:val="16"/>
        </w:numPr>
        <w:spacing w:after="0" w:line="240" w:lineRule="auto"/>
        <w:jc w:val="both"/>
        <w:rPr>
          <w:rFonts w:cs="Calibri"/>
          <w:sz w:val="24"/>
          <w:szCs w:val="24"/>
        </w:rPr>
      </w:pPr>
      <w:r w:rsidRPr="00A84539">
        <w:rPr>
          <w:rFonts w:cs="Calibri"/>
          <w:sz w:val="24"/>
          <w:szCs w:val="24"/>
        </w:rPr>
        <w:t>Złoże</w:t>
      </w:r>
      <w:r w:rsidR="00931146">
        <w:rPr>
          <w:rFonts w:cs="Calibri"/>
          <w:sz w:val="24"/>
          <w:szCs w:val="24"/>
        </w:rPr>
        <w:t>nie dokumentów przez Kandydatów</w:t>
      </w:r>
      <w:r w:rsidR="003A676B">
        <w:rPr>
          <w:rFonts w:cs="Calibri"/>
          <w:sz w:val="24"/>
          <w:szCs w:val="24"/>
        </w:rPr>
        <w:t>,</w:t>
      </w:r>
    </w:p>
    <w:p w:rsidR="00300956" w:rsidRPr="00A84539" w:rsidRDefault="00300956" w:rsidP="00825116">
      <w:pPr>
        <w:pStyle w:val="Akapitzlist"/>
        <w:numPr>
          <w:ilvl w:val="0"/>
          <w:numId w:val="16"/>
        </w:numPr>
        <w:spacing w:after="0" w:line="240" w:lineRule="auto"/>
        <w:jc w:val="both"/>
        <w:rPr>
          <w:rFonts w:cs="Calibri"/>
          <w:sz w:val="24"/>
          <w:szCs w:val="24"/>
        </w:rPr>
      </w:pPr>
      <w:r w:rsidRPr="00A84539">
        <w:rPr>
          <w:rFonts w:cs="Calibri"/>
          <w:sz w:val="24"/>
          <w:szCs w:val="24"/>
        </w:rPr>
        <w:t>Weryfikacja dokumentów złożonych przez Kandydatów przez Komisję Rekrutacyjną</w:t>
      </w:r>
      <w:r w:rsidR="003A676B">
        <w:rPr>
          <w:rFonts w:cs="Calibri"/>
          <w:sz w:val="24"/>
          <w:szCs w:val="24"/>
        </w:rPr>
        <w:t>,</w:t>
      </w:r>
    </w:p>
    <w:p w:rsidR="00300956" w:rsidRPr="00A84539" w:rsidRDefault="00931146" w:rsidP="00825116">
      <w:pPr>
        <w:pStyle w:val="Akapitzlist"/>
        <w:numPr>
          <w:ilvl w:val="0"/>
          <w:numId w:val="16"/>
        </w:numPr>
        <w:spacing w:after="0" w:line="240" w:lineRule="auto"/>
        <w:jc w:val="both"/>
        <w:rPr>
          <w:rFonts w:cs="Calibri"/>
          <w:sz w:val="24"/>
          <w:szCs w:val="24"/>
        </w:rPr>
      </w:pPr>
      <w:r>
        <w:rPr>
          <w:rFonts w:cs="Calibri"/>
          <w:sz w:val="24"/>
          <w:szCs w:val="24"/>
        </w:rPr>
        <w:t>Rozmowa kwalifikacyjna</w:t>
      </w:r>
      <w:r w:rsidR="003A676B">
        <w:rPr>
          <w:rFonts w:cs="Calibri"/>
          <w:sz w:val="24"/>
          <w:szCs w:val="24"/>
        </w:rPr>
        <w:t>,</w:t>
      </w:r>
    </w:p>
    <w:p w:rsidR="00300956" w:rsidRPr="00A84539" w:rsidRDefault="00300956" w:rsidP="00825116">
      <w:pPr>
        <w:pStyle w:val="Akapitzlist"/>
        <w:numPr>
          <w:ilvl w:val="0"/>
          <w:numId w:val="16"/>
        </w:numPr>
        <w:spacing w:after="0" w:line="240" w:lineRule="auto"/>
        <w:jc w:val="both"/>
        <w:rPr>
          <w:rFonts w:cs="Calibri"/>
          <w:sz w:val="24"/>
          <w:szCs w:val="24"/>
        </w:rPr>
      </w:pPr>
      <w:r w:rsidRPr="00A84539">
        <w:rPr>
          <w:rFonts w:cs="Calibri"/>
          <w:sz w:val="24"/>
          <w:szCs w:val="24"/>
        </w:rPr>
        <w:t>Ogłoszenie wyników</w:t>
      </w:r>
      <w:r w:rsidR="003A676B">
        <w:rPr>
          <w:rFonts w:cs="Calibri"/>
          <w:sz w:val="24"/>
          <w:szCs w:val="24"/>
        </w:rPr>
        <w:t>.</w:t>
      </w:r>
    </w:p>
    <w:p w:rsidR="00300956" w:rsidRPr="00A84539" w:rsidRDefault="00300956" w:rsidP="00825116">
      <w:pPr>
        <w:autoSpaceDE w:val="0"/>
        <w:autoSpaceDN w:val="0"/>
        <w:adjustRightInd w:val="0"/>
        <w:spacing w:after="0" w:line="240" w:lineRule="auto"/>
        <w:rPr>
          <w:rFonts w:cs="Calibri"/>
          <w:sz w:val="24"/>
          <w:szCs w:val="24"/>
        </w:rPr>
      </w:pPr>
    </w:p>
    <w:p w:rsidR="00300956" w:rsidRPr="00A84539" w:rsidRDefault="00300956" w:rsidP="003A676B">
      <w:pPr>
        <w:autoSpaceDE w:val="0"/>
        <w:autoSpaceDN w:val="0"/>
        <w:adjustRightInd w:val="0"/>
        <w:spacing w:after="0" w:line="240" w:lineRule="auto"/>
        <w:jc w:val="both"/>
        <w:rPr>
          <w:rFonts w:cs="Calibri"/>
          <w:sz w:val="24"/>
          <w:szCs w:val="24"/>
        </w:rPr>
      </w:pPr>
      <w:r w:rsidRPr="00A84539">
        <w:rPr>
          <w:rFonts w:cs="Calibri"/>
          <w:sz w:val="24"/>
          <w:szCs w:val="24"/>
        </w:rPr>
        <w:t xml:space="preserve">Aplikacje, które wpłyną do Uniwersytetu Pedagogicznego im. Komisji Edukacji Narodowej </w:t>
      </w:r>
      <w:r w:rsidR="004F37BC">
        <w:rPr>
          <w:rFonts w:cs="Calibri"/>
          <w:sz w:val="24"/>
          <w:szCs w:val="24"/>
        </w:rPr>
        <w:br/>
      </w:r>
      <w:r w:rsidRPr="00A84539">
        <w:rPr>
          <w:rFonts w:cs="Calibri"/>
          <w:sz w:val="24"/>
          <w:szCs w:val="24"/>
        </w:rPr>
        <w:t>w Krakowie po wyżej wymienionym terminie, nie będą rozpatrywane.</w:t>
      </w:r>
    </w:p>
    <w:p w:rsidR="00300956" w:rsidRPr="00A84539" w:rsidRDefault="00300956" w:rsidP="003A676B">
      <w:pPr>
        <w:autoSpaceDE w:val="0"/>
        <w:autoSpaceDN w:val="0"/>
        <w:adjustRightInd w:val="0"/>
        <w:spacing w:after="0" w:line="240" w:lineRule="auto"/>
        <w:jc w:val="both"/>
        <w:rPr>
          <w:rFonts w:cs="Calibri"/>
          <w:sz w:val="24"/>
          <w:szCs w:val="24"/>
        </w:rPr>
      </w:pPr>
      <w:r w:rsidRPr="00A84539">
        <w:rPr>
          <w:rFonts w:cs="Calibri"/>
          <w:sz w:val="24"/>
          <w:szCs w:val="24"/>
        </w:rPr>
        <w:t>O zakwalifikowaniu się do rozmowy kwalifikacyjnej Kandydaci zostaną powiadomieni telefonicznie</w:t>
      </w:r>
      <w:r w:rsidR="005476D4">
        <w:rPr>
          <w:rFonts w:cs="Calibri"/>
          <w:sz w:val="24"/>
          <w:szCs w:val="24"/>
        </w:rPr>
        <w:t xml:space="preserve"> lub</w:t>
      </w:r>
      <w:r w:rsidR="00FC5577">
        <w:rPr>
          <w:rFonts w:cs="Calibri"/>
          <w:sz w:val="24"/>
          <w:szCs w:val="24"/>
        </w:rPr>
        <w:t xml:space="preserve"> mailowo.</w:t>
      </w:r>
    </w:p>
    <w:p w:rsidR="00300956" w:rsidRPr="00A84539" w:rsidRDefault="00300956" w:rsidP="003A676B">
      <w:pPr>
        <w:spacing w:after="0" w:line="240" w:lineRule="auto"/>
        <w:jc w:val="both"/>
        <w:rPr>
          <w:rFonts w:cs="Calibri"/>
          <w:sz w:val="24"/>
          <w:szCs w:val="24"/>
        </w:rPr>
      </w:pPr>
      <w:r w:rsidRPr="00A84539">
        <w:rPr>
          <w:rFonts w:cs="Calibri"/>
          <w:sz w:val="24"/>
          <w:szCs w:val="24"/>
        </w:rPr>
        <w:t xml:space="preserve">Informacja o wyniku </w:t>
      </w:r>
      <w:r w:rsidR="00FC5577">
        <w:rPr>
          <w:rFonts w:cs="Calibri"/>
          <w:sz w:val="24"/>
          <w:szCs w:val="24"/>
        </w:rPr>
        <w:t>rekrutacji</w:t>
      </w:r>
      <w:r w:rsidR="00FC5577" w:rsidRPr="00A84539">
        <w:rPr>
          <w:rFonts w:cs="Calibri"/>
          <w:sz w:val="24"/>
          <w:szCs w:val="24"/>
        </w:rPr>
        <w:t xml:space="preserve"> </w:t>
      </w:r>
      <w:r w:rsidRPr="00A84539">
        <w:rPr>
          <w:rFonts w:cs="Calibri"/>
          <w:sz w:val="24"/>
          <w:szCs w:val="24"/>
        </w:rPr>
        <w:t xml:space="preserve">będzie umieszczona na stronie </w:t>
      </w:r>
      <w:r w:rsidRPr="00AA33D8">
        <w:rPr>
          <w:rFonts w:cs="Calibri"/>
          <w:sz w:val="24"/>
          <w:szCs w:val="24"/>
        </w:rPr>
        <w:t xml:space="preserve">Biuletynu Informacji </w:t>
      </w:r>
      <w:r w:rsidR="003A676B" w:rsidRPr="00AA33D8">
        <w:rPr>
          <w:rFonts w:cs="Calibri"/>
          <w:sz w:val="24"/>
          <w:szCs w:val="24"/>
        </w:rPr>
        <w:t>Publicznej</w:t>
      </w:r>
      <w:r w:rsidR="003A676B">
        <w:rPr>
          <w:rFonts w:cs="Calibri"/>
          <w:sz w:val="24"/>
          <w:szCs w:val="24"/>
        </w:rPr>
        <w:t xml:space="preserve"> </w:t>
      </w:r>
      <w:r w:rsidRPr="00A84539">
        <w:rPr>
          <w:rFonts w:cs="Calibri"/>
          <w:sz w:val="24"/>
          <w:szCs w:val="24"/>
        </w:rPr>
        <w:t>Uniwersyt</w:t>
      </w:r>
      <w:r w:rsidR="003A676B">
        <w:rPr>
          <w:rFonts w:cs="Calibri"/>
          <w:sz w:val="24"/>
          <w:szCs w:val="24"/>
        </w:rPr>
        <w:t>etu Pedagogicznego im. Komisji E</w:t>
      </w:r>
      <w:r w:rsidRPr="00A84539">
        <w:rPr>
          <w:rFonts w:cs="Calibri"/>
          <w:sz w:val="24"/>
          <w:szCs w:val="24"/>
        </w:rPr>
        <w:t xml:space="preserve">dukacji Narodowej </w:t>
      </w:r>
      <w:r w:rsidR="003A676B">
        <w:rPr>
          <w:rFonts w:cs="Calibri"/>
          <w:sz w:val="24"/>
          <w:szCs w:val="24"/>
        </w:rPr>
        <w:t xml:space="preserve">w Krakowie </w:t>
      </w:r>
      <w:r w:rsidRPr="00A84539">
        <w:rPr>
          <w:rFonts w:cs="Calibri"/>
          <w:sz w:val="24"/>
          <w:szCs w:val="24"/>
        </w:rPr>
        <w:t xml:space="preserve">http://bip.up.krakow.pl/ </w:t>
      </w:r>
    </w:p>
    <w:p w:rsidR="00300956" w:rsidRPr="00A84539" w:rsidRDefault="00300956" w:rsidP="00825116">
      <w:pPr>
        <w:pStyle w:val="Default"/>
        <w:jc w:val="both"/>
        <w:rPr>
          <w:rFonts w:ascii="Calibri" w:hAnsi="Calibri" w:cs="Calibri"/>
        </w:rPr>
      </w:pPr>
    </w:p>
    <w:p w:rsidR="00300956" w:rsidRPr="00A84539" w:rsidRDefault="00300956" w:rsidP="00825116">
      <w:pPr>
        <w:pStyle w:val="Tekstkomentarza"/>
        <w:spacing w:after="0"/>
        <w:jc w:val="both"/>
        <w:rPr>
          <w:rFonts w:cs="Calibri"/>
          <w:sz w:val="24"/>
          <w:szCs w:val="24"/>
        </w:rPr>
      </w:pPr>
      <w:r w:rsidRPr="00A84539">
        <w:rPr>
          <w:rFonts w:cs="Calibri"/>
          <w:sz w:val="24"/>
          <w:szCs w:val="24"/>
        </w:rPr>
        <w:t xml:space="preserve">„Wysłanie dokumentów aplikacyjnych będących odpowiedzią na niniejsze ogłoszenie oznacza zapoznanie się z treścią Informacji o przetwarzaniu danych osobowych </w:t>
      </w:r>
      <w:r w:rsidR="003A676B" w:rsidRPr="00A84539">
        <w:rPr>
          <w:rFonts w:cs="Calibri"/>
          <w:sz w:val="24"/>
          <w:szCs w:val="24"/>
        </w:rPr>
        <w:t>kandydata do</w:t>
      </w:r>
      <w:r w:rsidRPr="00A84539">
        <w:rPr>
          <w:rFonts w:cs="Calibri"/>
          <w:sz w:val="24"/>
          <w:szCs w:val="24"/>
        </w:rPr>
        <w:t xml:space="preserve"> pracy w procesie rekrutacyjnym, załączonej do niniejszego ogłoszenia”.</w:t>
      </w:r>
    </w:p>
    <w:p w:rsidR="00300956" w:rsidRPr="00A84539" w:rsidRDefault="00300956" w:rsidP="00825116">
      <w:pPr>
        <w:pStyle w:val="Tekstkomentarza"/>
        <w:spacing w:after="0"/>
        <w:jc w:val="both"/>
        <w:rPr>
          <w:rFonts w:cs="Calibri"/>
          <w:b/>
          <w:sz w:val="24"/>
          <w:szCs w:val="24"/>
        </w:rPr>
      </w:pPr>
    </w:p>
    <w:p w:rsidR="00300956" w:rsidRPr="00A84539" w:rsidRDefault="00300956" w:rsidP="00825116">
      <w:pPr>
        <w:pStyle w:val="Tekstkomentarza"/>
        <w:spacing w:after="0"/>
        <w:jc w:val="both"/>
        <w:rPr>
          <w:rFonts w:cs="Calibri"/>
          <w:sz w:val="24"/>
          <w:szCs w:val="24"/>
        </w:rPr>
      </w:pPr>
      <w:r w:rsidRPr="00A84539">
        <w:rPr>
          <w:rFonts w:cs="Calibri"/>
          <w:b/>
          <w:sz w:val="24"/>
          <w:szCs w:val="24"/>
        </w:rPr>
        <w:t xml:space="preserve">Druki oświadczeń można pobrać na stronie: </w:t>
      </w:r>
    </w:p>
    <w:p w:rsidR="00B2055B" w:rsidRPr="00A84539" w:rsidRDefault="00300956" w:rsidP="003A676B">
      <w:pPr>
        <w:spacing w:after="0" w:line="240" w:lineRule="auto"/>
        <w:rPr>
          <w:rFonts w:cs="Calibri"/>
          <w:b/>
          <w:sz w:val="24"/>
          <w:szCs w:val="24"/>
        </w:rPr>
      </w:pPr>
      <w:r w:rsidRPr="00A84539">
        <w:rPr>
          <w:rFonts w:cs="Calibri"/>
          <w:b/>
          <w:sz w:val="24"/>
          <w:szCs w:val="24"/>
        </w:rPr>
        <w:t>https://bip.up.krakow.pl/dokumenty-do-pobrania/</w:t>
      </w:r>
      <w:r w:rsidRPr="00A84539">
        <w:rPr>
          <w:rFonts w:cs="Calibri"/>
          <w:b/>
          <w:sz w:val="24"/>
          <w:szCs w:val="24"/>
        </w:rPr>
        <w:cr/>
      </w:r>
    </w:p>
    <w:sectPr w:rsidR="00B2055B" w:rsidRPr="00A84539" w:rsidSect="00E37876">
      <w:headerReference w:type="default" r:id="rId9"/>
      <w:footerReference w:type="default" r:id="rId10"/>
      <w:pgSz w:w="11906" w:h="16838"/>
      <w:pgMar w:top="1417" w:right="1417" w:bottom="993"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0B" w:rsidRDefault="0070000B" w:rsidP="000A7E51">
      <w:pPr>
        <w:spacing w:after="0" w:line="240" w:lineRule="auto"/>
      </w:pPr>
      <w:r>
        <w:separator/>
      </w:r>
    </w:p>
  </w:endnote>
  <w:endnote w:type="continuationSeparator" w:id="0">
    <w:p w:rsidR="0070000B" w:rsidRDefault="0070000B" w:rsidP="000A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DD" w:rsidRDefault="00786BDD" w:rsidP="00C107FE">
    <w:pPr>
      <w:pStyle w:val="Stopka"/>
      <w:jc w:val="center"/>
      <w:rPr>
        <w:rFonts w:asciiTheme="majorHAnsi" w:hAnsiTheme="majorHAnsi" w:cs="Tahoma"/>
        <w:sz w:val="18"/>
        <w:szCs w:val="18"/>
      </w:rPr>
    </w:pPr>
  </w:p>
  <w:p w:rsidR="00786BDD" w:rsidRPr="0066533E" w:rsidRDefault="00786BDD" w:rsidP="004F3D9C">
    <w:pPr>
      <w:pStyle w:val="Stopka"/>
      <w:pBdr>
        <w:top w:val="single" w:sz="8" w:space="1" w:color="2F5496" w:themeColor="accent1" w:themeShade="BF"/>
      </w:pBdr>
      <w:jc w:val="center"/>
      <w:rPr>
        <w:rFonts w:asciiTheme="majorHAnsi" w:hAnsiTheme="majorHAnsi" w:cs="Tahoma"/>
        <w:sz w:val="18"/>
        <w:szCs w:val="18"/>
      </w:rPr>
    </w:pPr>
    <w:r w:rsidRPr="0066533E">
      <w:rPr>
        <w:rFonts w:asciiTheme="majorHAnsi" w:hAnsiTheme="majorHAnsi" w:cs="Tahoma"/>
        <w:sz w:val="18"/>
        <w:szCs w:val="18"/>
      </w:rPr>
      <w:t>Uniwersytet Pedagogiczny im. Komisji Edukacji Narodowej w Krakowie</w:t>
    </w:r>
    <w:r w:rsidRPr="0066533E">
      <w:rPr>
        <w:rFonts w:asciiTheme="majorHAnsi" w:hAnsiTheme="majorHAnsi" w:cs="Tahoma"/>
        <w:sz w:val="18"/>
        <w:szCs w:val="18"/>
      </w:rPr>
      <w:br/>
    </w:r>
    <w:r w:rsidRPr="0066533E">
      <w:rPr>
        <w:rFonts w:cs="Tahoma"/>
        <w:sz w:val="18"/>
        <w:szCs w:val="18"/>
      </w:rPr>
      <w:t>ul. Podchorążych 2, 30-084 Kraków</w:t>
    </w:r>
    <w:r w:rsidRPr="0066533E">
      <w:rPr>
        <w:rFonts w:asciiTheme="majorHAnsi" w:hAnsiTheme="majorHAnsi" w:cs="Tahoma"/>
        <w:sz w:val="18"/>
        <w:szCs w:val="18"/>
      </w:rPr>
      <w:br/>
      <w:t>www.up.krakow.pl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0B" w:rsidRDefault="0070000B" w:rsidP="000A7E51">
      <w:pPr>
        <w:spacing w:after="0" w:line="240" w:lineRule="auto"/>
      </w:pPr>
      <w:r>
        <w:separator/>
      </w:r>
    </w:p>
  </w:footnote>
  <w:footnote w:type="continuationSeparator" w:id="0">
    <w:p w:rsidR="0070000B" w:rsidRDefault="0070000B" w:rsidP="000A7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66" w:rsidRDefault="00D56266">
    <w:pPr>
      <w:pStyle w:val="Nagwek"/>
      <w:rPr>
        <w:noProof/>
        <w:lang w:eastAsia="pl-PL"/>
      </w:rPr>
    </w:pPr>
  </w:p>
  <w:tbl>
    <w:tblPr>
      <w:tblW w:w="0" w:type="auto"/>
      <w:jc w:val="center"/>
      <w:tblLayout w:type="fixed"/>
      <w:tblLook w:val="04A0" w:firstRow="1" w:lastRow="0" w:firstColumn="1" w:lastColumn="0" w:noHBand="0" w:noVBand="1"/>
    </w:tblPr>
    <w:tblGrid>
      <w:gridCol w:w="3245"/>
      <w:gridCol w:w="3246"/>
      <w:gridCol w:w="3246"/>
    </w:tblGrid>
    <w:tr w:rsidR="00E37876" w:rsidRPr="00710AB1" w:rsidTr="0077377E">
      <w:trPr>
        <w:trHeight w:val="397"/>
        <w:jc w:val="center"/>
      </w:trPr>
      <w:tc>
        <w:tcPr>
          <w:tcW w:w="3245" w:type="dxa"/>
          <w:shd w:val="clear" w:color="auto" w:fill="auto"/>
          <w:vAlign w:val="center"/>
        </w:tcPr>
        <w:p w:rsidR="00E37876" w:rsidRPr="00710AB1" w:rsidRDefault="00E37876" w:rsidP="0077377E">
          <w:pPr>
            <w:tabs>
              <w:tab w:val="left" w:pos="142"/>
              <w:tab w:val="center" w:pos="4536"/>
              <w:tab w:val="right" w:pos="9072"/>
            </w:tabs>
            <w:spacing w:after="0" w:line="240" w:lineRule="auto"/>
            <w:jc w:val="center"/>
            <w:rPr>
              <w:rFonts w:eastAsia="Times New Roman"/>
              <w:sz w:val="24"/>
              <w:szCs w:val="20"/>
              <w:lang w:val="x-none" w:eastAsia="x-none"/>
            </w:rPr>
          </w:pPr>
          <w:r w:rsidRPr="00CF63FB">
            <w:rPr>
              <w:rFonts w:eastAsia="Times New Roman"/>
              <w:noProof/>
              <w:sz w:val="24"/>
              <w:szCs w:val="20"/>
              <w:lang w:eastAsia="pl-PL"/>
            </w:rPr>
            <w:drawing>
              <wp:inline distT="0" distB="0" distL="0" distR="0" wp14:anchorId="61E64570" wp14:editId="5A02D757">
                <wp:extent cx="1400175" cy="733425"/>
                <wp:effectExtent l="0" t="0" r="9525" b="9525"/>
                <wp:docPr id="2" name="Obraz 2" descr="Opis: 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p>
      </w:tc>
      <w:tc>
        <w:tcPr>
          <w:tcW w:w="3246" w:type="dxa"/>
          <w:shd w:val="clear" w:color="auto" w:fill="auto"/>
          <w:vAlign w:val="center"/>
        </w:tcPr>
        <w:p w:rsidR="00E37876" w:rsidRPr="00710AB1" w:rsidRDefault="00E37876" w:rsidP="0077377E">
          <w:pPr>
            <w:tabs>
              <w:tab w:val="left" w:pos="142"/>
              <w:tab w:val="center" w:pos="4536"/>
              <w:tab w:val="right" w:pos="9072"/>
            </w:tabs>
            <w:spacing w:after="0" w:line="240" w:lineRule="auto"/>
            <w:jc w:val="center"/>
            <w:rPr>
              <w:rFonts w:eastAsia="Times New Roman"/>
              <w:sz w:val="24"/>
              <w:szCs w:val="20"/>
              <w:lang w:val="x-none" w:eastAsia="x-none"/>
            </w:rPr>
          </w:pPr>
          <w:r>
            <w:rPr>
              <w:rFonts w:eastAsia="Times New Roman"/>
              <w:noProof/>
              <w:sz w:val="24"/>
              <w:szCs w:val="20"/>
              <w:lang w:eastAsia="pl-PL"/>
            </w:rPr>
            <w:drawing>
              <wp:inline distT="0" distB="0" distL="0" distR="0" wp14:anchorId="3A0C15E6" wp14:editId="7CB0E49B">
                <wp:extent cx="1877695" cy="628015"/>
                <wp:effectExtent l="0" t="0" r="825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628015"/>
                        </a:xfrm>
                        <a:prstGeom prst="rect">
                          <a:avLst/>
                        </a:prstGeom>
                        <a:noFill/>
                      </pic:spPr>
                    </pic:pic>
                  </a:graphicData>
                </a:graphic>
              </wp:inline>
            </w:drawing>
          </w:r>
        </w:p>
      </w:tc>
      <w:tc>
        <w:tcPr>
          <w:tcW w:w="3246" w:type="dxa"/>
          <w:shd w:val="clear" w:color="auto" w:fill="auto"/>
          <w:vAlign w:val="center"/>
        </w:tcPr>
        <w:p w:rsidR="00E37876" w:rsidRPr="00710AB1" w:rsidRDefault="00E37876" w:rsidP="0077377E">
          <w:pPr>
            <w:tabs>
              <w:tab w:val="left" w:pos="142"/>
              <w:tab w:val="center" w:pos="4536"/>
              <w:tab w:val="right" w:pos="9072"/>
            </w:tabs>
            <w:spacing w:after="0" w:line="240" w:lineRule="auto"/>
            <w:jc w:val="center"/>
            <w:rPr>
              <w:rFonts w:eastAsia="Times New Roman"/>
              <w:sz w:val="24"/>
              <w:szCs w:val="20"/>
              <w:lang w:val="x-none" w:eastAsia="x-none"/>
            </w:rPr>
          </w:pPr>
          <w:r w:rsidRPr="00CF63FB">
            <w:rPr>
              <w:rFonts w:eastAsia="Times New Roman"/>
              <w:noProof/>
              <w:sz w:val="24"/>
              <w:szCs w:val="20"/>
              <w:lang w:eastAsia="pl-PL"/>
            </w:rPr>
            <w:drawing>
              <wp:inline distT="0" distB="0" distL="0" distR="0" wp14:anchorId="293EF629" wp14:editId="6F765371">
                <wp:extent cx="211455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tc>
    </w:tr>
  </w:tbl>
  <w:p w:rsidR="00D56266" w:rsidRPr="00D56266" w:rsidRDefault="00E37876" w:rsidP="004F3D9C">
    <w:pPr>
      <w:pStyle w:val="Nagwek"/>
      <w:pBdr>
        <w:bottom w:val="single" w:sz="8" w:space="1" w:color="2F5496" w:themeColor="accent1" w:themeShade="BF"/>
      </w:pBdr>
      <w:jc w:val="center"/>
      <w:rPr>
        <w:rFonts w:asciiTheme="majorHAnsi" w:hAnsiTheme="majorHAnsi" w:cs="Tahoma"/>
        <w:b/>
        <w:sz w:val="18"/>
        <w:szCs w:val="18"/>
      </w:rPr>
    </w:pPr>
    <w:r w:rsidRPr="00D56266">
      <w:rPr>
        <w:rFonts w:asciiTheme="majorHAnsi" w:hAnsiTheme="majorHAnsi" w:cs="Tahoma"/>
        <w:b/>
        <w:sz w:val="18"/>
        <w:szCs w:val="18"/>
      </w:rPr>
      <w:t xml:space="preserve"> </w:t>
    </w:r>
    <w:r w:rsidR="00D56266" w:rsidRPr="00D56266">
      <w:rPr>
        <w:rFonts w:asciiTheme="majorHAnsi" w:hAnsiTheme="majorHAnsi" w:cs="Tahoma"/>
        <w:b/>
        <w:sz w:val="18"/>
        <w:szCs w:val="18"/>
      </w:rPr>
      <w:t>„Innowacyjna metodyka dla produktów leczniczych w fazie rozwoju”</w:t>
    </w:r>
  </w:p>
  <w:p w:rsidR="00786BDD" w:rsidRDefault="00786BDD" w:rsidP="004F3D9C">
    <w:pPr>
      <w:pStyle w:val="Nagwek"/>
      <w:pBdr>
        <w:bottom w:val="single" w:sz="8" w:space="1" w:color="2F5496" w:themeColor="accent1" w:themeShade="BF"/>
      </w:pBdr>
      <w:jc w:val="center"/>
      <w:rPr>
        <w:rFonts w:asciiTheme="majorHAnsi" w:hAnsiTheme="majorHAnsi" w:cs="Tahoma"/>
        <w:sz w:val="18"/>
        <w:szCs w:val="18"/>
      </w:rPr>
    </w:pPr>
    <w:r w:rsidRPr="003A06C7">
      <w:rPr>
        <w:rFonts w:asciiTheme="majorHAnsi" w:hAnsiTheme="majorHAnsi" w:cs="Tahoma"/>
        <w:sz w:val="18"/>
        <w:szCs w:val="18"/>
      </w:rPr>
      <w:t xml:space="preserve">  Projekt współfinansowany przez Unię Europejską w ramach środków Europejskiego Funduszu </w:t>
    </w:r>
    <w:r w:rsidR="00BD166D">
      <w:rPr>
        <w:rFonts w:asciiTheme="majorHAnsi" w:hAnsiTheme="majorHAnsi" w:cs="Tahoma"/>
        <w:sz w:val="18"/>
        <w:szCs w:val="18"/>
      </w:rPr>
      <w:t xml:space="preserve">Rozwoju Regionalnego </w:t>
    </w:r>
  </w:p>
  <w:p w:rsidR="00786BDD" w:rsidRPr="00481997" w:rsidRDefault="007B15F7" w:rsidP="004F3D9C">
    <w:pPr>
      <w:pStyle w:val="Nagwek"/>
      <w:pBdr>
        <w:bottom w:val="single" w:sz="8" w:space="1" w:color="2F5496" w:themeColor="accent1" w:themeShade="BF"/>
      </w:pBdr>
      <w:jc w:val="center"/>
      <w:rPr>
        <w:rFonts w:asciiTheme="majorHAnsi" w:hAnsiTheme="majorHAnsi" w:cs="Tahoma"/>
        <w:sz w:val="18"/>
        <w:szCs w:val="18"/>
      </w:rPr>
    </w:pPr>
    <w:r w:rsidRPr="00481997">
      <w:rPr>
        <w:rFonts w:asciiTheme="majorHAnsi" w:hAnsiTheme="majorHAnsi" w:cs="Tahoma"/>
        <w:sz w:val="18"/>
        <w:szCs w:val="18"/>
      </w:rPr>
      <w:t>PO</w:t>
    </w:r>
    <w:r w:rsidR="008C263D" w:rsidRPr="00481997">
      <w:rPr>
        <w:rFonts w:asciiTheme="majorHAnsi" w:hAnsiTheme="majorHAnsi" w:cs="Tahoma"/>
        <w:sz w:val="18"/>
        <w:szCs w:val="18"/>
      </w:rPr>
      <w:t>IR</w:t>
    </w:r>
    <w:r w:rsidRPr="00481997">
      <w:rPr>
        <w:rFonts w:asciiTheme="majorHAnsi" w:hAnsiTheme="majorHAnsi" w:cs="Tahoma"/>
        <w:sz w:val="18"/>
        <w:szCs w:val="18"/>
      </w:rPr>
      <w:t>.0</w:t>
    </w:r>
    <w:r w:rsidR="008C263D" w:rsidRPr="00481997">
      <w:rPr>
        <w:rFonts w:asciiTheme="majorHAnsi" w:hAnsiTheme="majorHAnsi" w:cs="Tahoma"/>
        <w:sz w:val="18"/>
        <w:szCs w:val="18"/>
      </w:rPr>
      <w:t>4</w:t>
    </w:r>
    <w:r w:rsidRPr="00481997">
      <w:rPr>
        <w:rFonts w:asciiTheme="majorHAnsi" w:hAnsiTheme="majorHAnsi" w:cs="Tahoma"/>
        <w:sz w:val="18"/>
        <w:szCs w:val="18"/>
      </w:rPr>
      <w:t>.0</w:t>
    </w:r>
    <w:r w:rsidR="00EF3065" w:rsidRPr="00481997">
      <w:rPr>
        <w:rFonts w:asciiTheme="majorHAnsi" w:hAnsiTheme="majorHAnsi" w:cs="Tahoma"/>
        <w:sz w:val="18"/>
        <w:szCs w:val="18"/>
      </w:rPr>
      <w:t>1</w:t>
    </w:r>
    <w:r w:rsidR="008C263D" w:rsidRPr="00481997">
      <w:rPr>
        <w:rFonts w:asciiTheme="majorHAnsi" w:hAnsiTheme="majorHAnsi" w:cs="Tahoma"/>
        <w:sz w:val="18"/>
        <w:szCs w:val="18"/>
      </w:rPr>
      <w:t>.04-00-0142/17</w:t>
    </w:r>
  </w:p>
  <w:p w:rsidR="00786BDD" w:rsidRDefault="00786B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E3C"/>
    <w:multiLevelType w:val="hybridMultilevel"/>
    <w:tmpl w:val="47B0A27C"/>
    <w:lvl w:ilvl="0" w:tplc="47A4D9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022D0"/>
    <w:multiLevelType w:val="hybridMultilevel"/>
    <w:tmpl w:val="A4DE6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77595A"/>
    <w:multiLevelType w:val="multilevel"/>
    <w:tmpl w:val="C0C24E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885623"/>
    <w:multiLevelType w:val="hybridMultilevel"/>
    <w:tmpl w:val="6DFE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D0CCD"/>
    <w:multiLevelType w:val="hybridMultilevel"/>
    <w:tmpl w:val="A5B21876"/>
    <w:lvl w:ilvl="0" w:tplc="BADE6DA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2268B7"/>
    <w:multiLevelType w:val="hybridMultilevel"/>
    <w:tmpl w:val="E278BEE4"/>
    <w:lvl w:ilvl="0" w:tplc="A1247846">
      <w:start w:val="1"/>
      <w:numFmt w:val="decimal"/>
      <w:lvlText w:val="%1."/>
      <w:lvlJc w:val="left"/>
      <w:pPr>
        <w:tabs>
          <w:tab w:val="num" w:pos="720"/>
        </w:tabs>
        <w:ind w:left="720" w:hanging="360"/>
      </w:pPr>
    </w:lvl>
    <w:lvl w:ilvl="1" w:tplc="B0067E30" w:tentative="1">
      <w:start w:val="1"/>
      <w:numFmt w:val="decimal"/>
      <w:lvlText w:val="%2."/>
      <w:lvlJc w:val="left"/>
      <w:pPr>
        <w:tabs>
          <w:tab w:val="num" w:pos="1440"/>
        </w:tabs>
        <w:ind w:left="1440" w:hanging="360"/>
      </w:pPr>
    </w:lvl>
    <w:lvl w:ilvl="2" w:tplc="5978E5A8" w:tentative="1">
      <w:start w:val="1"/>
      <w:numFmt w:val="decimal"/>
      <w:lvlText w:val="%3."/>
      <w:lvlJc w:val="left"/>
      <w:pPr>
        <w:tabs>
          <w:tab w:val="num" w:pos="2160"/>
        </w:tabs>
        <w:ind w:left="2160" w:hanging="360"/>
      </w:pPr>
    </w:lvl>
    <w:lvl w:ilvl="3" w:tplc="DD64BDEC" w:tentative="1">
      <w:start w:val="1"/>
      <w:numFmt w:val="decimal"/>
      <w:lvlText w:val="%4."/>
      <w:lvlJc w:val="left"/>
      <w:pPr>
        <w:tabs>
          <w:tab w:val="num" w:pos="2880"/>
        </w:tabs>
        <w:ind w:left="2880" w:hanging="360"/>
      </w:pPr>
    </w:lvl>
    <w:lvl w:ilvl="4" w:tplc="866C60F0" w:tentative="1">
      <w:start w:val="1"/>
      <w:numFmt w:val="decimal"/>
      <w:lvlText w:val="%5."/>
      <w:lvlJc w:val="left"/>
      <w:pPr>
        <w:tabs>
          <w:tab w:val="num" w:pos="3600"/>
        </w:tabs>
        <w:ind w:left="3600" w:hanging="360"/>
      </w:pPr>
    </w:lvl>
    <w:lvl w:ilvl="5" w:tplc="6AAA9790" w:tentative="1">
      <w:start w:val="1"/>
      <w:numFmt w:val="decimal"/>
      <w:lvlText w:val="%6."/>
      <w:lvlJc w:val="left"/>
      <w:pPr>
        <w:tabs>
          <w:tab w:val="num" w:pos="4320"/>
        </w:tabs>
        <w:ind w:left="4320" w:hanging="360"/>
      </w:pPr>
    </w:lvl>
    <w:lvl w:ilvl="6" w:tplc="16DEBFFC" w:tentative="1">
      <w:start w:val="1"/>
      <w:numFmt w:val="decimal"/>
      <w:lvlText w:val="%7."/>
      <w:lvlJc w:val="left"/>
      <w:pPr>
        <w:tabs>
          <w:tab w:val="num" w:pos="5040"/>
        </w:tabs>
        <w:ind w:left="5040" w:hanging="360"/>
      </w:pPr>
    </w:lvl>
    <w:lvl w:ilvl="7" w:tplc="B186CDBA" w:tentative="1">
      <w:start w:val="1"/>
      <w:numFmt w:val="decimal"/>
      <w:lvlText w:val="%8."/>
      <w:lvlJc w:val="left"/>
      <w:pPr>
        <w:tabs>
          <w:tab w:val="num" w:pos="5760"/>
        </w:tabs>
        <w:ind w:left="5760" w:hanging="360"/>
      </w:pPr>
    </w:lvl>
    <w:lvl w:ilvl="8" w:tplc="D67CF29A" w:tentative="1">
      <w:start w:val="1"/>
      <w:numFmt w:val="decimal"/>
      <w:lvlText w:val="%9."/>
      <w:lvlJc w:val="left"/>
      <w:pPr>
        <w:tabs>
          <w:tab w:val="num" w:pos="6480"/>
        </w:tabs>
        <w:ind w:left="6480" w:hanging="360"/>
      </w:pPr>
    </w:lvl>
  </w:abstractNum>
  <w:abstractNum w:abstractNumId="6">
    <w:nsid w:val="45213A44"/>
    <w:multiLevelType w:val="hybridMultilevel"/>
    <w:tmpl w:val="F7FC2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B6B05"/>
    <w:multiLevelType w:val="hybridMultilevel"/>
    <w:tmpl w:val="BA12D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0E65B2"/>
    <w:multiLevelType w:val="hybridMultilevel"/>
    <w:tmpl w:val="6A803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E57005"/>
    <w:multiLevelType w:val="hybridMultilevel"/>
    <w:tmpl w:val="6D18A2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124571"/>
    <w:multiLevelType w:val="hybridMultilevel"/>
    <w:tmpl w:val="6D18A2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EA06B52"/>
    <w:multiLevelType w:val="hybridMultilevel"/>
    <w:tmpl w:val="A224EC8A"/>
    <w:lvl w:ilvl="0" w:tplc="04150011">
      <w:start w:val="1"/>
      <w:numFmt w:val="decimal"/>
      <w:lvlText w:val="%1)"/>
      <w:lvlJc w:val="left"/>
      <w:pPr>
        <w:ind w:left="744" w:hanging="360"/>
      </w:pPr>
    </w:lvl>
    <w:lvl w:ilvl="1" w:tplc="04150019">
      <w:start w:val="1"/>
      <w:numFmt w:val="lowerLetter"/>
      <w:lvlText w:val="%2."/>
      <w:lvlJc w:val="left"/>
      <w:pPr>
        <w:ind w:left="1464" w:hanging="360"/>
      </w:pPr>
    </w:lvl>
    <w:lvl w:ilvl="2" w:tplc="0415001B">
      <w:start w:val="1"/>
      <w:numFmt w:val="lowerRoman"/>
      <w:lvlText w:val="%3."/>
      <w:lvlJc w:val="right"/>
      <w:pPr>
        <w:ind w:left="2184" w:hanging="180"/>
      </w:pPr>
    </w:lvl>
    <w:lvl w:ilvl="3" w:tplc="0415000F">
      <w:start w:val="1"/>
      <w:numFmt w:val="decimal"/>
      <w:lvlText w:val="%4."/>
      <w:lvlJc w:val="left"/>
      <w:pPr>
        <w:ind w:left="2904" w:hanging="360"/>
      </w:pPr>
    </w:lvl>
    <w:lvl w:ilvl="4" w:tplc="04150019">
      <w:start w:val="1"/>
      <w:numFmt w:val="lowerLetter"/>
      <w:lvlText w:val="%5."/>
      <w:lvlJc w:val="left"/>
      <w:pPr>
        <w:ind w:left="3624" w:hanging="360"/>
      </w:pPr>
    </w:lvl>
    <w:lvl w:ilvl="5" w:tplc="0415001B">
      <w:start w:val="1"/>
      <w:numFmt w:val="lowerRoman"/>
      <w:lvlText w:val="%6."/>
      <w:lvlJc w:val="right"/>
      <w:pPr>
        <w:ind w:left="4344" w:hanging="180"/>
      </w:pPr>
    </w:lvl>
    <w:lvl w:ilvl="6" w:tplc="0415000F">
      <w:start w:val="1"/>
      <w:numFmt w:val="decimal"/>
      <w:lvlText w:val="%7."/>
      <w:lvlJc w:val="left"/>
      <w:pPr>
        <w:ind w:left="5064" w:hanging="360"/>
      </w:pPr>
    </w:lvl>
    <w:lvl w:ilvl="7" w:tplc="04150019">
      <w:start w:val="1"/>
      <w:numFmt w:val="lowerLetter"/>
      <w:lvlText w:val="%8."/>
      <w:lvlJc w:val="left"/>
      <w:pPr>
        <w:ind w:left="5784" w:hanging="360"/>
      </w:pPr>
    </w:lvl>
    <w:lvl w:ilvl="8" w:tplc="0415001B">
      <w:start w:val="1"/>
      <w:numFmt w:val="lowerRoman"/>
      <w:lvlText w:val="%9."/>
      <w:lvlJc w:val="right"/>
      <w:pPr>
        <w:ind w:left="6504" w:hanging="180"/>
      </w:pPr>
    </w:lvl>
  </w:abstractNum>
  <w:abstractNum w:abstractNumId="12">
    <w:nsid w:val="6027014B"/>
    <w:multiLevelType w:val="hybridMultilevel"/>
    <w:tmpl w:val="97B2EC70"/>
    <w:lvl w:ilvl="0" w:tplc="A33479B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FA1BC4"/>
    <w:multiLevelType w:val="hybridMultilevel"/>
    <w:tmpl w:val="BF50D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F6A0FBC"/>
    <w:multiLevelType w:val="hybridMultilevel"/>
    <w:tmpl w:val="C60E8AB8"/>
    <w:lvl w:ilvl="0" w:tplc="5A4A4A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AF9709D"/>
    <w:multiLevelType w:val="hybridMultilevel"/>
    <w:tmpl w:val="F7589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
  </w:num>
  <w:num w:numId="5">
    <w:abstractNumId w:val="8"/>
  </w:num>
  <w:num w:numId="6">
    <w:abstractNumId w:val="11"/>
  </w:num>
  <w:num w:numId="7">
    <w:abstractNumId w:val="11"/>
  </w:num>
  <w:num w:numId="8">
    <w:abstractNumId w:val="10"/>
  </w:num>
  <w:num w:numId="9">
    <w:abstractNumId w:val="9"/>
  </w:num>
  <w:num w:numId="10">
    <w:abstractNumId w:val="13"/>
  </w:num>
  <w:num w:numId="11">
    <w:abstractNumId w:val="3"/>
  </w:num>
  <w:num w:numId="12">
    <w:abstractNumId w:val="15"/>
  </w:num>
  <w:num w:numId="13">
    <w:abstractNumId w:val="0"/>
  </w:num>
  <w:num w:numId="14">
    <w:abstractNumId w:val="5"/>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B1"/>
    <w:rsid w:val="00034179"/>
    <w:rsid w:val="00084ABA"/>
    <w:rsid w:val="000A7E51"/>
    <w:rsid w:val="000C7447"/>
    <w:rsid w:val="000E79C2"/>
    <w:rsid w:val="000F14A1"/>
    <w:rsid w:val="000F2978"/>
    <w:rsid w:val="000F42E6"/>
    <w:rsid w:val="001471E9"/>
    <w:rsid w:val="00154486"/>
    <w:rsid w:val="0017389A"/>
    <w:rsid w:val="0017605C"/>
    <w:rsid w:val="0018497F"/>
    <w:rsid w:val="001948C7"/>
    <w:rsid w:val="001C1CB7"/>
    <w:rsid w:val="001C4D7A"/>
    <w:rsid w:val="001D65FE"/>
    <w:rsid w:val="001E53B1"/>
    <w:rsid w:val="002000BD"/>
    <w:rsid w:val="002206DC"/>
    <w:rsid w:val="002255B5"/>
    <w:rsid w:val="00273D5C"/>
    <w:rsid w:val="00286163"/>
    <w:rsid w:val="0029079C"/>
    <w:rsid w:val="002B4AA8"/>
    <w:rsid w:val="002B7141"/>
    <w:rsid w:val="002E3589"/>
    <w:rsid w:val="00300956"/>
    <w:rsid w:val="003352D8"/>
    <w:rsid w:val="00372082"/>
    <w:rsid w:val="003914BC"/>
    <w:rsid w:val="003971A7"/>
    <w:rsid w:val="003A676B"/>
    <w:rsid w:val="003A761D"/>
    <w:rsid w:val="003C3710"/>
    <w:rsid w:val="003D06EE"/>
    <w:rsid w:val="003D6ADB"/>
    <w:rsid w:val="003D788B"/>
    <w:rsid w:val="003E6838"/>
    <w:rsid w:val="003F56DA"/>
    <w:rsid w:val="0040216E"/>
    <w:rsid w:val="004122F5"/>
    <w:rsid w:val="00414B0F"/>
    <w:rsid w:val="00433057"/>
    <w:rsid w:val="0044404D"/>
    <w:rsid w:val="00481997"/>
    <w:rsid w:val="00491486"/>
    <w:rsid w:val="004B0A1F"/>
    <w:rsid w:val="004B5144"/>
    <w:rsid w:val="004B62D4"/>
    <w:rsid w:val="004D48BC"/>
    <w:rsid w:val="004D4FEA"/>
    <w:rsid w:val="004D53D4"/>
    <w:rsid w:val="004F0DAB"/>
    <w:rsid w:val="004F37BC"/>
    <w:rsid w:val="004F39C8"/>
    <w:rsid w:val="004F3D9C"/>
    <w:rsid w:val="00517F21"/>
    <w:rsid w:val="00521C11"/>
    <w:rsid w:val="005476D4"/>
    <w:rsid w:val="005602F6"/>
    <w:rsid w:val="005A30B5"/>
    <w:rsid w:val="005B1530"/>
    <w:rsid w:val="005C220C"/>
    <w:rsid w:val="005C5F6F"/>
    <w:rsid w:val="005D59B8"/>
    <w:rsid w:val="005E3D0B"/>
    <w:rsid w:val="005E536F"/>
    <w:rsid w:val="005E5A59"/>
    <w:rsid w:val="00610E2D"/>
    <w:rsid w:val="00611DA8"/>
    <w:rsid w:val="006122EB"/>
    <w:rsid w:val="006231C2"/>
    <w:rsid w:val="00626B2A"/>
    <w:rsid w:val="00627C0A"/>
    <w:rsid w:val="006361B8"/>
    <w:rsid w:val="0066449F"/>
    <w:rsid w:val="006932AB"/>
    <w:rsid w:val="00695489"/>
    <w:rsid w:val="006A23E4"/>
    <w:rsid w:val="006D4267"/>
    <w:rsid w:val="0070000B"/>
    <w:rsid w:val="007167B3"/>
    <w:rsid w:val="00725CEB"/>
    <w:rsid w:val="007614CF"/>
    <w:rsid w:val="007806BB"/>
    <w:rsid w:val="00786BDD"/>
    <w:rsid w:val="00791E18"/>
    <w:rsid w:val="007962F1"/>
    <w:rsid w:val="007B15F7"/>
    <w:rsid w:val="007B67F5"/>
    <w:rsid w:val="007F1D5E"/>
    <w:rsid w:val="008209C1"/>
    <w:rsid w:val="00825116"/>
    <w:rsid w:val="00874952"/>
    <w:rsid w:val="0087739C"/>
    <w:rsid w:val="008801C9"/>
    <w:rsid w:val="008C263D"/>
    <w:rsid w:val="008C52B4"/>
    <w:rsid w:val="008E11FE"/>
    <w:rsid w:val="008E6328"/>
    <w:rsid w:val="008E6549"/>
    <w:rsid w:val="008F48B1"/>
    <w:rsid w:val="00930185"/>
    <w:rsid w:val="00931146"/>
    <w:rsid w:val="009335BC"/>
    <w:rsid w:val="009418C8"/>
    <w:rsid w:val="00997EE9"/>
    <w:rsid w:val="009A1D8D"/>
    <w:rsid w:val="009A5E33"/>
    <w:rsid w:val="009B1391"/>
    <w:rsid w:val="009B3478"/>
    <w:rsid w:val="009C1A50"/>
    <w:rsid w:val="009C211F"/>
    <w:rsid w:val="009E6FE7"/>
    <w:rsid w:val="009E75B5"/>
    <w:rsid w:val="009F491D"/>
    <w:rsid w:val="00A0008A"/>
    <w:rsid w:val="00A02FD1"/>
    <w:rsid w:val="00A07539"/>
    <w:rsid w:val="00A32601"/>
    <w:rsid w:val="00A33240"/>
    <w:rsid w:val="00A352F7"/>
    <w:rsid w:val="00A61065"/>
    <w:rsid w:val="00A84539"/>
    <w:rsid w:val="00A92793"/>
    <w:rsid w:val="00AA33D8"/>
    <w:rsid w:val="00AC6C35"/>
    <w:rsid w:val="00AD17A9"/>
    <w:rsid w:val="00B2055B"/>
    <w:rsid w:val="00B22AA9"/>
    <w:rsid w:val="00B34FF0"/>
    <w:rsid w:val="00B36640"/>
    <w:rsid w:val="00B54646"/>
    <w:rsid w:val="00B57BB0"/>
    <w:rsid w:val="00B607B3"/>
    <w:rsid w:val="00B62CEB"/>
    <w:rsid w:val="00B77A12"/>
    <w:rsid w:val="00B874A2"/>
    <w:rsid w:val="00BD054B"/>
    <w:rsid w:val="00BD166D"/>
    <w:rsid w:val="00C107FE"/>
    <w:rsid w:val="00C1464E"/>
    <w:rsid w:val="00C14BB6"/>
    <w:rsid w:val="00C31396"/>
    <w:rsid w:val="00C35F3A"/>
    <w:rsid w:val="00C84BDF"/>
    <w:rsid w:val="00CB6C1C"/>
    <w:rsid w:val="00CC0F5D"/>
    <w:rsid w:val="00CC1845"/>
    <w:rsid w:val="00CD0D94"/>
    <w:rsid w:val="00CD3AE1"/>
    <w:rsid w:val="00CF6327"/>
    <w:rsid w:val="00D17162"/>
    <w:rsid w:val="00D21882"/>
    <w:rsid w:val="00D25D30"/>
    <w:rsid w:val="00D26EC2"/>
    <w:rsid w:val="00D26F6B"/>
    <w:rsid w:val="00D56266"/>
    <w:rsid w:val="00D65860"/>
    <w:rsid w:val="00D70BD2"/>
    <w:rsid w:val="00D762F9"/>
    <w:rsid w:val="00D76309"/>
    <w:rsid w:val="00DA09EB"/>
    <w:rsid w:val="00DB4286"/>
    <w:rsid w:val="00DE7D5F"/>
    <w:rsid w:val="00DF71F8"/>
    <w:rsid w:val="00E01871"/>
    <w:rsid w:val="00E346E6"/>
    <w:rsid w:val="00E37876"/>
    <w:rsid w:val="00E40D6E"/>
    <w:rsid w:val="00E64F64"/>
    <w:rsid w:val="00E83E5F"/>
    <w:rsid w:val="00E965D0"/>
    <w:rsid w:val="00EF3065"/>
    <w:rsid w:val="00F244E9"/>
    <w:rsid w:val="00F24AA7"/>
    <w:rsid w:val="00F40A10"/>
    <w:rsid w:val="00F8241F"/>
    <w:rsid w:val="00F8579A"/>
    <w:rsid w:val="00F95C0F"/>
    <w:rsid w:val="00FB2083"/>
    <w:rsid w:val="00FC16C1"/>
    <w:rsid w:val="00FC5577"/>
    <w:rsid w:val="00FE4F75"/>
    <w:rsid w:val="00FF0F00"/>
    <w:rsid w:val="00FF2B00"/>
    <w:rsid w:val="00FF6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8B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25CEB"/>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
    <w:semiHidden/>
    <w:unhideWhenUsed/>
    <w:qFormat/>
    <w:rsid w:val="00B2055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FE7"/>
    <w:pPr>
      <w:ind w:left="720"/>
      <w:contextualSpacing/>
    </w:pPr>
  </w:style>
  <w:style w:type="character" w:styleId="Odwoanieprzypisudolnego">
    <w:name w:val="footnote reference"/>
    <w:aliases w:val="Footnote Reference Number"/>
    <w:uiPriority w:val="99"/>
    <w:semiHidden/>
    <w:rsid w:val="000A7E51"/>
    <w:rPr>
      <w:vertAlign w:val="superscript"/>
    </w:rPr>
  </w:style>
  <w:style w:type="paragraph" w:styleId="Tekstpodstawowy">
    <w:name w:val="Body Text"/>
    <w:basedOn w:val="Normalny"/>
    <w:link w:val="TekstpodstawowyZnak"/>
    <w:semiHidden/>
    <w:rsid w:val="000A7E51"/>
    <w:pPr>
      <w:shd w:val="clear" w:color="auto" w:fill="FFFFFF"/>
      <w:spacing w:after="0" w:line="336" w:lineRule="atLeast"/>
    </w:pPr>
    <w:rPr>
      <w:rFonts w:ascii="Tahoma" w:eastAsia="Times New Roman" w:hAnsi="Tahoma"/>
      <w:lang w:eastAsia="pl-PL"/>
    </w:rPr>
  </w:style>
  <w:style w:type="character" w:customStyle="1" w:styleId="TekstpodstawowyZnak">
    <w:name w:val="Tekst podstawowy Znak"/>
    <w:basedOn w:val="Domylnaczcionkaakapitu"/>
    <w:link w:val="Tekstpodstawowy"/>
    <w:semiHidden/>
    <w:rsid w:val="000A7E51"/>
    <w:rPr>
      <w:rFonts w:ascii="Tahoma" w:eastAsia="Times New Roman" w:hAnsi="Tahoma" w:cs="Times New Roman"/>
      <w:shd w:val="clear" w:color="auto" w:fill="FFFFFF"/>
      <w:lang w:eastAsia="pl-PL"/>
    </w:rPr>
  </w:style>
  <w:style w:type="paragraph" w:customStyle="1" w:styleId="Default">
    <w:name w:val="Default"/>
    <w:rsid w:val="000A7E51"/>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39"/>
    <w:rsid w:val="000A7E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86163"/>
    <w:pPr>
      <w:tabs>
        <w:tab w:val="center" w:pos="4536"/>
        <w:tab w:val="right" w:pos="9072"/>
      </w:tabs>
      <w:spacing w:after="0" w:line="240" w:lineRule="auto"/>
    </w:pPr>
  </w:style>
  <w:style w:type="character" w:customStyle="1" w:styleId="NagwekZnak">
    <w:name w:val="Nagłówek Znak"/>
    <w:basedOn w:val="Domylnaczcionkaakapitu"/>
    <w:link w:val="Nagwek"/>
    <w:rsid w:val="00286163"/>
    <w:rPr>
      <w:rFonts w:ascii="Calibri" w:eastAsia="Calibri" w:hAnsi="Calibri" w:cs="Times New Roman"/>
    </w:rPr>
  </w:style>
  <w:style w:type="paragraph" w:styleId="Stopka">
    <w:name w:val="footer"/>
    <w:basedOn w:val="Normalny"/>
    <w:link w:val="StopkaZnak"/>
    <w:uiPriority w:val="99"/>
    <w:unhideWhenUsed/>
    <w:rsid w:val="00286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163"/>
    <w:rPr>
      <w:rFonts w:ascii="Calibri" w:eastAsia="Calibri" w:hAnsi="Calibri" w:cs="Times New Roman"/>
    </w:rPr>
  </w:style>
  <w:style w:type="paragraph" w:styleId="Tekstdymka">
    <w:name w:val="Balloon Text"/>
    <w:basedOn w:val="Normalny"/>
    <w:link w:val="TekstdymkaZnak"/>
    <w:uiPriority w:val="99"/>
    <w:semiHidden/>
    <w:unhideWhenUsed/>
    <w:rsid w:val="002861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16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D59B8"/>
    <w:rPr>
      <w:sz w:val="16"/>
      <w:szCs w:val="16"/>
    </w:rPr>
  </w:style>
  <w:style w:type="paragraph" w:styleId="Tekstkomentarza">
    <w:name w:val="annotation text"/>
    <w:basedOn w:val="Normalny"/>
    <w:link w:val="TekstkomentarzaZnak"/>
    <w:uiPriority w:val="99"/>
    <w:unhideWhenUsed/>
    <w:rsid w:val="005D59B8"/>
    <w:pPr>
      <w:spacing w:line="240" w:lineRule="auto"/>
    </w:pPr>
    <w:rPr>
      <w:sz w:val="20"/>
      <w:szCs w:val="20"/>
    </w:rPr>
  </w:style>
  <w:style w:type="character" w:customStyle="1" w:styleId="TekstkomentarzaZnak">
    <w:name w:val="Tekst komentarza Znak"/>
    <w:basedOn w:val="Domylnaczcionkaakapitu"/>
    <w:link w:val="Tekstkomentarza"/>
    <w:uiPriority w:val="99"/>
    <w:rsid w:val="005D59B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D59B8"/>
    <w:rPr>
      <w:b/>
      <w:bCs/>
    </w:rPr>
  </w:style>
  <w:style w:type="character" w:customStyle="1" w:styleId="TematkomentarzaZnak">
    <w:name w:val="Temat komentarza Znak"/>
    <w:basedOn w:val="TekstkomentarzaZnak"/>
    <w:link w:val="Tematkomentarza"/>
    <w:uiPriority w:val="99"/>
    <w:semiHidden/>
    <w:rsid w:val="005D59B8"/>
    <w:rPr>
      <w:rFonts w:ascii="Calibri" w:eastAsia="Calibri" w:hAnsi="Calibri" w:cs="Times New Roman"/>
      <w:b/>
      <w:bCs/>
      <w:sz w:val="20"/>
      <w:szCs w:val="20"/>
    </w:rPr>
  </w:style>
  <w:style w:type="character" w:styleId="Hipercze">
    <w:name w:val="Hyperlink"/>
    <w:rsid w:val="00E346E6"/>
    <w:rPr>
      <w:color w:val="0000FF"/>
      <w:u w:val="single"/>
    </w:rPr>
  </w:style>
  <w:style w:type="paragraph" w:styleId="Tekstprzypisudolnego">
    <w:name w:val="footnote text"/>
    <w:aliases w:val="Podrozdział,Footnote,Podrozdzia3"/>
    <w:basedOn w:val="Normalny"/>
    <w:link w:val="TekstprzypisudolnegoZnak"/>
    <w:uiPriority w:val="99"/>
    <w:semiHidden/>
    <w:rsid w:val="005E536F"/>
    <w:pPr>
      <w:spacing w:after="0" w:line="240" w:lineRule="auto"/>
    </w:pPr>
    <w:rPr>
      <w:rFonts w:ascii="Tahoma" w:eastAsia="Times New Roman" w:hAnsi="Tahoma"/>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5E536F"/>
    <w:rPr>
      <w:rFonts w:ascii="Tahoma" w:eastAsia="Times New Roman" w:hAnsi="Tahoma" w:cs="Times New Roman"/>
      <w:sz w:val="20"/>
      <w:szCs w:val="20"/>
      <w:lang w:val="x-none" w:eastAsia="x-none"/>
    </w:rPr>
  </w:style>
  <w:style w:type="character" w:customStyle="1" w:styleId="Nagwek1Znak">
    <w:name w:val="Nagłówek 1 Znak"/>
    <w:basedOn w:val="Domylnaczcionkaakapitu"/>
    <w:link w:val="Nagwek1"/>
    <w:uiPriority w:val="9"/>
    <w:rsid w:val="00725CEB"/>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B2055B"/>
    <w:rPr>
      <w:rFonts w:asciiTheme="majorHAnsi" w:eastAsiaTheme="majorEastAsia" w:hAnsiTheme="majorHAnsi" w:cstheme="majorBidi"/>
      <w:b/>
      <w:bCs/>
      <w:color w:val="4472C4" w:themeColor="accent1"/>
      <w:sz w:val="26"/>
      <w:szCs w:val="26"/>
    </w:rPr>
  </w:style>
  <w:style w:type="paragraph" w:styleId="Poprawka">
    <w:name w:val="Revision"/>
    <w:hidden/>
    <w:uiPriority w:val="99"/>
    <w:semiHidden/>
    <w:rsid w:val="00D25D30"/>
    <w:pPr>
      <w:spacing w:after="0" w:line="240" w:lineRule="auto"/>
    </w:pPr>
    <w:rPr>
      <w:rFonts w:ascii="Calibri" w:eastAsia="Calibri" w:hAnsi="Calibri" w:cs="Times New Roman"/>
    </w:rPr>
  </w:style>
  <w:style w:type="character" w:customStyle="1" w:styleId="FontStyle23">
    <w:name w:val="Font Style23"/>
    <w:uiPriority w:val="99"/>
    <w:rsid w:val="00300956"/>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8B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25CEB"/>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
    <w:semiHidden/>
    <w:unhideWhenUsed/>
    <w:qFormat/>
    <w:rsid w:val="00B2055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FE7"/>
    <w:pPr>
      <w:ind w:left="720"/>
      <w:contextualSpacing/>
    </w:pPr>
  </w:style>
  <w:style w:type="character" w:styleId="Odwoanieprzypisudolnego">
    <w:name w:val="footnote reference"/>
    <w:aliases w:val="Footnote Reference Number"/>
    <w:uiPriority w:val="99"/>
    <w:semiHidden/>
    <w:rsid w:val="000A7E51"/>
    <w:rPr>
      <w:vertAlign w:val="superscript"/>
    </w:rPr>
  </w:style>
  <w:style w:type="paragraph" w:styleId="Tekstpodstawowy">
    <w:name w:val="Body Text"/>
    <w:basedOn w:val="Normalny"/>
    <w:link w:val="TekstpodstawowyZnak"/>
    <w:semiHidden/>
    <w:rsid w:val="000A7E51"/>
    <w:pPr>
      <w:shd w:val="clear" w:color="auto" w:fill="FFFFFF"/>
      <w:spacing w:after="0" w:line="336" w:lineRule="atLeast"/>
    </w:pPr>
    <w:rPr>
      <w:rFonts w:ascii="Tahoma" w:eastAsia="Times New Roman" w:hAnsi="Tahoma"/>
      <w:lang w:eastAsia="pl-PL"/>
    </w:rPr>
  </w:style>
  <w:style w:type="character" w:customStyle="1" w:styleId="TekstpodstawowyZnak">
    <w:name w:val="Tekst podstawowy Znak"/>
    <w:basedOn w:val="Domylnaczcionkaakapitu"/>
    <w:link w:val="Tekstpodstawowy"/>
    <w:semiHidden/>
    <w:rsid w:val="000A7E51"/>
    <w:rPr>
      <w:rFonts w:ascii="Tahoma" w:eastAsia="Times New Roman" w:hAnsi="Tahoma" w:cs="Times New Roman"/>
      <w:shd w:val="clear" w:color="auto" w:fill="FFFFFF"/>
      <w:lang w:eastAsia="pl-PL"/>
    </w:rPr>
  </w:style>
  <w:style w:type="paragraph" w:customStyle="1" w:styleId="Default">
    <w:name w:val="Default"/>
    <w:rsid w:val="000A7E51"/>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39"/>
    <w:rsid w:val="000A7E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86163"/>
    <w:pPr>
      <w:tabs>
        <w:tab w:val="center" w:pos="4536"/>
        <w:tab w:val="right" w:pos="9072"/>
      </w:tabs>
      <w:spacing w:after="0" w:line="240" w:lineRule="auto"/>
    </w:pPr>
  </w:style>
  <w:style w:type="character" w:customStyle="1" w:styleId="NagwekZnak">
    <w:name w:val="Nagłówek Znak"/>
    <w:basedOn w:val="Domylnaczcionkaakapitu"/>
    <w:link w:val="Nagwek"/>
    <w:rsid w:val="00286163"/>
    <w:rPr>
      <w:rFonts w:ascii="Calibri" w:eastAsia="Calibri" w:hAnsi="Calibri" w:cs="Times New Roman"/>
    </w:rPr>
  </w:style>
  <w:style w:type="paragraph" w:styleId="Stopka">
    <w:name w:val="footer"/>
    <w:basedOn w:val="Normalny"/>
    <w:link w:val="StopkaZnak"/>
    <w:uiPriority w:val="99"/>
    <w:unhideWhenUsed/>
    <w:rsid w:val="00286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163"/>
    <w:rPr>
      <w:rFonts w:ascii="Calibri" w:eastAsia="Calibri" w:hAnsi="Calibri" w:cs="Times New Roman"/>
    </w:rPr>
  </w:style>
  <w:style w:type="paragraph" w:styleId="Tekstdymka">
    <w:name w:val="Balloon Text"/>
    <w:basedOn w:val="Normalny"/>
    <w:link w:val="TekstdymkaZnak"/>
    <w:uiPriority w:val="99"/>
    <w:semiHidden/>
    <w:unhideWhenUsed/>
    <w:rsid w:val="002861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16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D59B8"/>
    <w:rPr>
      <w:sz w:val="16"/>
      <w:szCs w:val="16"/>
    </w:rPr>
  </w:style>
  <w:style w:type="paragraph" w:styleId="Tekstkomentarza">
    <w:name w:val="annotation text"/>
    <w:basedOn w:val="Normalny"/>
    <w:link w:val="TekstkomentarzaZnak"/>
    <w:uiPriority w:val="99"/>
    <w:unhideWhenUsed/>
    <w:rsid w:val="005D59B8"/>
    <w:pPr>
      <w:spacing w:line="240" w:lineRule="auto"/>
    </w:pPr>
    <w:rPr>
      <w:sz w:val="20"/>
      <w:szCs w:val="20"/>
    </w:rPr>
  </w:style>
  <w:style w:type="character" w:customStyle="1" w:styleId="TekstkomentarzaZnak">
    <w:name w:val="Tekst komentarza Znak"/>
    <w:basedOn w:val="Domylnaczcionkaakapitu"/>
    <w:link w:val="Tekstkomentarza"/>
    <w:uiPriority w:val="99"/>
    <w:rsid w:val="005D59B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D59B8"/>
    <w:rPr>
      <w:b/>
      <w:bCs/>
    </w:rPr>
  </w:style>
  <w:style w:type="character" w:customStyle="1" w:styleId="TematkomentarzaZnak">
    <w:name w:val="Temat komentarza Znak"/>
    <w:basedOn w:val="TekstkomentarzaZnak"/>
    <w:link w:val="Tematkomentarza"/>
    <w:uiPriority w:val="99"/>
    <w:semiHidden/>
    <w:rsid w:val="005D59B8"/>
    <w:rPr>
      <w:rFonts w:ascii="Calibri" w:eastAsia="Calibri" w:hAnsi="Calibri" w:cs="Times New Roman"/>
      <w:b/>
      <w:bCs/>
      <w:sz w:val="20"/>
      <w:szCs w:val="20"/>
    </w:rPr>
  </w:style>
  <w:style w:type="character" w:styleId="Hipercze">
    <w:name w:val="Hyperlink"/>
    <w:rsid w:val="00E346E6"/>
    <w:rPr>
      <w:color w:val="0000FF"/>
      <w:u w:val="single"/>
    </w:rPr>
  </w:style>
  <w:style w:type="paragraph" w:styleId="Tekstprzypisudolnego">
    <w:name w:val="footnote text"/>
    <w:aliases w:val="Podrozdział,Footnote,Podrozdzia3"/>
    <w:basedOn w:val="Normalny"/>
    <w:link w:val="TekstprzypisudolnegoZnak"/>
    <w:uiPriority w:val="99"/>
    <w:semiHidden/>
    <w:rsid w:val="005E536F"/>
    <w:pPr>
      <w:spacing w:after="0" w:line="240" w:lineRule="auto"/>
    </w:pPr>
    <w:rPr>
      <w:rFonts w:ascii="Tahoma" w:eastAsia="Times New Roman" w:hAnsi="Tahoma"/>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5E536F"/>
    <w:rPr>
      <w:rFonts w:ascii="Tahoma" w:eastAsia="Times New Roman" w:hAnsi="Tahoma" w:cs="Times New Roman"/>
      <w:sz w:val="20"/>
      <w:szCs w:val="20"/>
      <w:lang w:val="x-none" w:eastAsia="x-none"/>
    </w:rPr>
  </w:style>
  <w:style w:type="character" w:customStyle="1" w:styleId="Nagwek1Znak">
    <w:name w:val="Nagłówek 1 Znak"/>
    <w:basedOn w:val="Domylnaczcionkaakapitu"/>
    <w:link w:val="Nagwek1"/>
    <w:uiPriority w:val="9"/>
    <w:rsid w:val="00725CEB"/>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B2055B"/>
    <w:rPr>
      <w:rFonts w:asciiTheme="majorHAnsi" w:eastAsiaTheme="majorEastAsia" w:hAnsiTheme="majorHAnsi" w:cstheme="majorBidi"/>
      <w:b/>
      <w:bCs/>
      <w:color w:val="4472C4" w:themeColor="accent1"/>
      <w:sz w:val="26"/>
      <w:szCs w:val="26"/>
    </w:rPr>
  </w:style>
  <w:style w:type="paragraph" w:styleId="Poprawka">
    <w:name w:val="Revision"/>
    <w:hidden/>
    <w:uiPriority w:val="99"/>
    <w:semiHidden/>
    <w:rsid w:val="00D25D30"/>
    <w:pPr>
      <w:spacing w:after="0" w:line="240" w:lineRule="auto"/>
    </w:pPr>
    <w:rPr>
      <w:rFonts w:ascii="Calibri" w:eastAsia="Calibri" w:hAnsi="Calibri" w:cs="Times New Roman"/>
    </w:rPr>
  </w:style>
  <w:style w:type="character" w:customStyle="1" w:styleId="FontStyle23">
    <w:name w:val="Font Style23"/>
    <w:uiPriority w:val="99"/>
    <w:rsid w:val="00300956"/>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2B2F-CCFC-4862-9786-4E3B34FE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6653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P314</dc:creator>
  <cp:lastModifiedBy>Bożena Stanio</cp:lastModifiedBy>
  <cp:revision>2</cp:revision>
  <cp:lastPrinted>2019-04-25T11:24:00Z</cp:lastPrinted>
  <dcterms:created xsi:type="dcterms:W3CDTF">2019-05-14T07:52:00Z</dcterms:created>
  <dcterms:modified xsi:type="dcterms:W3CDTF">2019-05-14T07:52:00Z</dcterms:modified>
</cp:coreProperties>
</file>