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7B" w:rsidRPr="008A312F" w:rsidRDefault="00A53E7B" w:rsidP="00A53E7B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  <w:r w:rsidRPr="008A312F">
        <w:rPr>
          <w:bCs/>
          <w:color w:val="auto"/>
          <w:sz w:val="20"/>
          <w:szCs w:val="20"/>
          <w:u w:val="single"/>
          <w:shd w:val="clear" w:color="auto" w:fill="FFFFFF"/>
        </w:rPr>
        <w:t>Załącznik nr 1</w:t>
      </w:r>
    </w:p>
    <w:p w:rsidR="00A53E7B" w:rsidRPr="008A312F" w:rsidRDefault="00A53E7B" w:rsidP="00A53E7B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 w:rsidRPr="008A312F">
        <w:rPr>
          <w:bCs/>
          <w:color w:val="auto"/>
          <w:sz w:val="20"/>
          <w:szCs w:val="20"/>
          <w:shd w:val="clear" w:color="auto" w:fill="FFFFFF"/>
        </w:rPr>
        <w:t xml:space="preserve">do </w:t>
      </w:r>
      <w:r w:rsidR="008A312F" w:rsidRPr="008A312F">
        <w:rPr>
          <w:bCs/>
          <w:color w:val="auto"/>
          <w:sz w:val="20"/>
          <w:szCs w:val="20"/>
          <w:shd w:val="clear" w:color="auto" w:fill="FFFFFF"/>
        </w:rPr>
        <w:t>Z</w:t>
      </w:r>
      <w:r w:rsidRPr="008A312F">
        <w:rPr>
          <w:bCs/>
          <w:color w:val="auto"/>
          <w:sz w:val="20"/>
          <w:szCs w:val="20"/>
          <w:shd w:val="clear" w:color="auto" w:fill="FFFFFF"/>
        </w:rPr>
        <w:t>arządzenia Rektora Nr R/Z.0201-</w:t>
      </w:r>
      <w:r w:rsidR="003872E4">
        <w:rPr>
          <w:bCs/>
          <w:color w:val="auto"/>
          <w:sz w:val="20"/>
          <w:szCs w:val="20"/>
          <w:shd w:val="clear" w:color="auto" w:fill="FFFFFF"/>
        </w:rPr>
        <w:t>1</w:t>
      </w:r>
      <w:r w:rsidR="005E178B">
        <w:rPr>
          <w:bCs/>
          <w:color w:val="auto"/>
          <w:sz w:val="20"/>
          <w:szCs w:val="20"/>
          <w:shd w:val="clear" w:color="auto" w:fill="FFFFFF"/>
        </w:rPr>
        <w:t>2</w:t>
      </w:r>
      <w:r w:rsidRPr="008A312F">
        <w:rPr>
          <w:bCs/>
          <w:color w:val="auto"/>
          <w:sz w:val="20"/>
          <w:szCs w:val="20"/>
          <w:shd w:val="clear" w:color="auto" w:fill="FFFFFF"/>
        </w:rPr>
        <w:t>/2019</w:t>
      </w:r>
    </w:p>
    <w:p w:rsidR="00A53E7B" w:rsidRPr="00A52B23" w:rsidRDefault="00A53E7B" w:rsidP="00A53E7B">
      <w:pPr>
        <w:pStyle w:val="Default"/>
        <w:ind w:right="6"/>
        <w:jc w:val="right"/>
        <w:rPr>
          <w:bCs/>
          <w:color w:val="auto"/>
          <w:shd w:val="clear" w:color="auto" w:fill="FFFFFF"/>
        </w:rPr>
      </w:pPr>
    </w:p>
    <w:p w:rsidR="008A312F" w:rsidRPr="00A52B23" w:rsidRDefault="008A312F" w:rsidP="00A53E7B">
      <w:pPr>
        <w:pStyle w:val="Default"/>
        <w:ind w:right="6"/>
        <w:jc w:val="right"/>
        <w:rPr>
          <w:bCs/>
          <w:color w:val="auto"/>
          <w:shd w:val="clear" w:color="auto" w:fill="FFFFFF"/>
        </w:rPr>
      </w:pPr>
    </w:p>
    <w:p w:rsidR="008A312F" w:rsidRPr="00A52B23" w:rsidRDefault="008A312F" w:rsidP="00A53E7B">
      <w:pPr>
        <w:pStyle w:val="Default"/>
        <w:ind w:right="6"/>
        <w:jc w:val="right"/>
        <w:rPr>
          <w:bCs/>
          <w:color w:val="auto"/>
          <w:shd w:val="clear" w:color="auto" w:fill="FFFFFF"/>
        </w:rPr>
      </w:pPr>
    </w:p>
    <w:p w:rsidR="00F922D6" w:rsidRPr="00A52B23" w:rsidRDefault="00F922D6" w:rsidP="00126A06">
      <w:pPr>
        <w:pStyle w:val="Default"/>
        <w:spacing w:line="276" w:lineRule="auto"/>
        <w:ind w:right="6"/>
        <w:jc w:val="center"/>
        <w:rPr>
          <w:b/>
          <w:bCs/>
          <w:color w:val="auto"/>
          <w:shd w:val="clear" w:color="auto" w:fill="FFFFFF"/>
        </w:rPr>
      </w:pPr>
      <w:r w:rsidRPr="00A52B23">
        <w:rPr>
          <w:b/>
          <w:bCs/>
          <w:color w:val="auto"/>
          <w:shd w:val="clear" w:color="auto" w:fill="FFFFFF"/>
        </w:rPr>
        <w:t>REGULAMIN OKREŚLAJĄCY</w:t>
      </w:r>
    </w:p>
    <w:p w:rsidR="0065254C" w:rsidRPr="00A52B23" w:rsidRDefault="00715331" w:rsidP="00126A06">
      <w:pPr>
        <w:pStyle w:val="Default"/>
        <w:spacing w:line="276" w:lineRule="auto"/>
        <w:ind w:right="6"/>
        <w:jc w:val="center"/>
        <w:rPr>
          <w:b/>
          <w:bCs/>
          <w:color w:val="auto"/>
          <w:shd w:val="clear" w:color="auto" w:fill="FFFFFF"/>
        </w:rPr>
      </w:pPr>
      <w:r w:rsidRPr="00A52B23">
        <w:rPr>
          <w:b/>
          <w:bCs/>
          <w:color w:val="auto"/>
          <w:shd w:val="clear" w:color="auto" w:fill="FFFFFF"/>
        </w:rPr>
        <w:t xml:space="preserve">ZASADY </w:t>
      </w:r>
      <w:r w:rsidR="000E618F" w:rsidRPr="00A52B23">
        <w:rPr>
          <w:b/>
          <w:bCs/>
          <w:color w:val="auto"/>
          <w:shd w:val="clear" w:color="auto" w:fill="FFFFFF"/>
        </w:rPr>
        <w:t xml:space="preserve">UDOSTĘPNIANIA, BEZPIECZNEGO </w:t>
      </w:r>
      <w:r w:rsidR="00F20446" w:rsidRPr="00A52B23">
        <w:rPr>
          <w:b/>
          <w:bCs/>
          <w:color w:val="auto"/>
          <w:shd w:val="clear" w:color="auto" w:fill="FFFFFF"/>
        </w:rPr>
        <w:t xml:space="preserve">I HIGIENICZNEGO </w:t>
      </w:r>
      <w:r w:rsidR="000E618F" w:rsidRPr="00A52B23">
        <w:rPr>
          <w:b/>
          <w:bCs/>
          <w:color w:val="auto"/>
          <w:shd w:val="clear" w:color="auto" w:fill="FFFFFF"/>
        </w:rPr>
        <w:t xml:space="preserve">KORZYSTANIA Z </w:t>
      </w:r>
      <w:r w:rsidR="003C6694" w:rsidRPr="00A52B23">
        <w:rPr>
          <w:b/>
          <w:bCs/>
          <w:color w:val="auto"/>
          <w:shd w:val="clear" w:color="auto" w:fill="FFFFFF"/>
        </w:rPr>
        <w:t>INFRASTRUKTURY</w:t>
      </w:r>
      <w:r w:rsidR="000E618F" w:rsidRPr="00A52B23">
        <w:rPr>
          <w:b/>
          <w:bCs/>
          <w:color w:val="auto"/>
          <w:shd w:val="clear" w:color="auto" w:fill="FFFFFF"/>
        </w:rPr>
        <w:t>, POMIESZCZEŃ I WYPOSAŻENIA TECHNICZNEGO</w:t>
      </w:r>
      <w:r w:rsidRPr="00A52B23">
        <w:rPr>
          <w:b/>
          <w:bCs/>
          <w:color w:val="auto"/>
          <w:shd w:val="clear" w:color="auto" w:fill="FFFFFF"/>
        </w:rPr>
        <w:t xml:space="preserve"> </w:t>
      </w:r>
      <w:r w:rsidR="000E618F" w:rsidRPr="00A52B23">
        <w:rPr>
          <w:b/>
          <w:bCs/>
          <w:color w:val="auto"/>
          <w:shd w:val="clear" w:color="auto" w:fill="FFFFFF"/>
        </w:rPr>
        <w:t xml:space="preserve">UNIWERSYTETU PEDAGOGICZNEGO </w:t>
      </w:r>
      <w:r w:rsidR="00B2625C" w:rsidRPr="00A52B23">
        <w:rPr>
          <w:b/>
          <w:bCs/>
          <w:color w:val="auto"/>
          <w:shd w:val="clear" w:color="auto" w:fill="FFFFFF"/>
        </w:rPr>
        <w:br/>
      </w:r>
      <w:r w:rsidR="0088210C" w:rsidRPr="00A52B23">
        <w:rPr>
          <w:b/>
          <w:bCs/>
          <w:color w:val="auto"/>
          <w:shd w:val="clear" w:color="auto" w:fill="FFFFFF"/>
        </w:rPr>
        <w:t xml:space="preserve">IM. KOMISJI EDUKACJI NARODOWEJ </w:t>
      </w:r>
      <w:r w:rsidR="000E618F" w:rsidRPr="00A52B23">
        <w:rPr>
          <w:b/>
          <w:bCs/>
          <w:color w:val="auto"/>
          <w:shd w:val="clear" w:color="auto" w:fill="FFFFFF"/>
        </w:rPr>
        <w:t xml:space="preserve">W KRAKOWIE </w:t>
      </w:r>
    </w:p>
    <w:p w:rsidR="005D570C" w:rsidRPr="00A52B23" w:rsidRDefault="000E618F" w:rsidP="00126A06">
      <w:pPr>
        <w:pStyle w:val="Default"/>
        <w:spacing w:line="276" w:lineRule="auto"/>
        <w:ind w:right="6"/>
        <w:jc w:val="center"/>
        <w:rPr>
          <w:b/>
          <w:bCs/>
          <w:color w:val="auto"/>
          <w:shd w:val="clear" w:color="auto" w:fill="FFFFFF"/>
        </w:rPr>
      </w:pPr>
      <w:r w:rsidRPr="00A52B23">
        <w:rPr>
          <w:b/>
          <w:bCs/>
          <w:color w:val="auto"/>
          <w:shd w:val="clear" w:color="auto" w:fill="FFFFFF"/>
        </w:rPr>
        <w:t>ORAZ POST</w:t>
      </w:r>
      <w:r w:rsidR="00AD4AB6" w:rsidRPr="00A52B23">
        <w:rPr>
          <w:b/>
          <w:bCs/>
          <w:color w:val="auto"/>
          <w:shd w:val="clear" w:color="auto" w:fill="FFFFFF"/>
        </w:rPr>
        <w:t>Ę</w:t>
      </w:r>
      <w:r w:rsidRPr="00A52B23">
        <w:rPr>
          <w:b/>
          <w:bCs/>
          <w:color w:val="auto"/>
          <w:shd w:val="clear" w:color="auto" w:fill="FFFFFF"/>
        </w:rPr>
        <w:t>POWANIA W RAZIE WYPADKU LUB AWARII</w:t>
      </w:r>
    </w:p>
    <w:p w:rsidR="005D570C" w:rsidRPr="00A52B23" w:rsidRDefault="005D570C" w:rsidP="00126A06">
      <w:pPr>
        <w:pStyle w:val="Default"/>
        <w:spacing w:line="276" w:lineRule="auto"/>
        <w:ind w:right="1134"/>
        <w:jc w:val="center"/>
        <w:rPr>
          <w:b/>
          <w:bCs/>
          <w:color w:val="auto"/>
          <w:u w:val="single"/>
          <w:shd w:val="clear" w:color="auto" w:fill="FFFFFF"/>
        </w:rPr>
      </w:pPr>
    </w:p>
    <w:p w:rsidR="0065254C" w:rsidRPr="00A52B23" w:rsidRDefault="0065254C" w:rsidP="00126A06">
      <w:pPr>
        <w:pStyle w:val="Default"/>
        <w:spacing w:line="276" w:lineRule="auto"/>
        <w:ind w:right="1134"/>
        <w:jc w:val="both"/>
        <w:rPr>
          <w:b/>
          <w:bCs/>
          <w:color w:val="auto"/>
          <w:shd w:val="clear" w:color="auto" w:fill="FFFFFF"/>
        </w:rPr>
      </w:pPr>
    </w:p>
    <w:p w:rsidR="0065254C" w:rsidRPr="00A52B23" w:rsidRDefault="0065254C" w:rsidP="00126A06">
      <w:pPr>
        <w:pStyle w:val="Default"/>
        <w:spacing w:line="276" w:lineRule="auto"/>
        <w:ind w:right="1134"/>
        <w:jc w:val="both"/>
        <w:rPr>
          <w:b/>
          <w:bCs/>
          <w:color w:val="auto"/>
          <w:shd w:val="clear" w:color="auto" w:fill="FFFFFF"/>
        </w:rPr>
      </w:pPr>
    </w:p>
    <w:p w:rsidR="007557FC" w:rsidRPr="00A52B23" w:rsidRDefault="003C6694" w:rsidP="004C6482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>Wszystkie o</w:t>
      </w:r>
      <w:r w:rsidR="0092778B" w:rsidRPr="00A52B23">
        <w:rPr>
          <w:bCs/>
          <w:color w:val="auto"/>
          <w:shd w:val="clear" w:color="auto" w:fill="FFFFFF"/>
        </w:rPr>
        <w:t xml:space="preserve">soby przebywające na terenie </w:t>
      </w:r>
      <w:r w:rsidR="00E578AA" w:rsidRPr="00A52B23">
        <w:rPr>
          <w:bCs/>
          <w:color w:val="auto"/>
          <w:shd w:val="clear" w:color="auto" w:fill="FFFFFF"/>
        </w:rPr>
        <w:t xml:space="preserve">Uniwersytetu Pedagogicznego w Krakowie (dalej „Uczelnia”) </w:t>
      </w:r>
      <w:r w:rsidR="007C1CC9" w:rsidRPr="00A52B23">
        <w:rPr>
          <w:bCs/>
          <w:color w:val="auto"/>
          <w:shd w:val="clear" w:color="auto" w:fill="FFFFFF"/>
        </w:rPr>
        <w:t>z</w:t>
      </w:r>
      <w:r w:rsidR="0092778B" w:rsidRPr="00A52B23">
        <w:rPr>
          <w:bCs/>
          <w:color w:val="auto"/>
          <w:shd w:val="clear" w:color="auto" w:fill="FFFFFF"/>
        </w:rPr>
        <w:t>obowiązane są do</w:t>
      </w:r>
      <w:r w:rsidR="007C1CC9" w:rsidRPr="00A52B23">
        <w:rPr>
          <w:bCs/>
          <w:color w:val="auto"/>
          <w:shd w:val="clear" w:color="auto" w:fill="FFFFFF"/>
        </w:rPr>
        <w:t xml:space="preserve"> zapoznania się z niniejszym regulaminem </w:t>
      </w:r>
      <w:r w:rsidR="004F42DD">
        <w:rPr>
          <w:bCs/>
          <w:color w:val="auto"/>
          <w:shd w:val="clear" w:color="auto" w:fill="FFFFFF"/>
        </w:rPr>
        <w:br/>
      </w:r>
      <w:r w:rsidR="007C1CC9" w:rsidRPr="00A52B23">
        <w:rPr>
          <w:bCs/>
          <w:color w:val="auto"/>
          <w:shd w:val="clear" w:color="auto" w:fill="FFFFFF"/>
        </w:rPr>
        <w:t>oraz do jego przestrzegania</w:t>
      </w:r>
      <w:r w:rsidR="00E578AA" w:rsidRPr="00A52B23">
        <w:rPr>
          <w:bCs/>
          <w:color w:val="auto"/>
          <w:shd w:val="clear" w:color="auto" w:fill="FFFFFF"/>
        </w:rPr>
        <w:t>.</w:t>
      </w:r>
    </w:p>
    <w:p w:rsidR="00E578AA" w:rsidRPr="00A52B23" w:rsidRDefault="00E578AA" w:rsidP="004C6482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 xml:space="preserve">Regulamin wywieszony jest </w:t>
      </w:r>
      <w:r w:rsidR="00580FDB" w:rsidRPr="00A52B23">
        <w:rPr>
          <w:bCs/>
          <w:color w:val="auto"/>
          <w:shd w:val="clear" w:color="auto" w:fill="FFFFFF"/>
        </w:rPr>
        <w:t>przy wejściach do</w:t>
      </w:r>
      <w:r w:rsidR="000D26F0" w:rsidRPr="00A52B23">
        <w:rPr>
          <w:bCs/>
          <w:color w:val="auto"/>
          <w:shd w:val="clear" w:color="auto" w:fill="FFFFFF"/>
        </w:rPr>
        <w:t xml:space="preserve"> budynk</w:t>
      </w:r>
      <w:r w:rsidR="00026803" w:rsidRPr="00A52B23">
        <w:rPr>
          <w:bCs/>
          <w:color w:val="auto"/>
          <w:shd w:val="clear" w:color="auto" w:fill="FFFFFF"/>
        </w:rPr>
        <w:t>ów</w:t>
      </w:r>
      <w:r w:rsidR="000D26F0" w:rsidRPr="00A52B23">
        <w:rPr>
          <w:bCs/>
          <w:color w:val="auto"/>
          <w:shd w:val="clear" w:color="auto" w:fill="FFFFFF"/>
        </w:rPr>
        <w:t xml:space="preserve"> Uczelni</w:t>
      </w:r>
      <w:r w:rsidR="008205FA" w:rsidRPr="00A52B23">
        <w:rPr>
          <w:bCs/>
          <w:color w:val="auto"/>
          <w:shd w:val="clear" w:color="auto" w:fill="FFFFFF"/>
        </w:rPr>
        <w:t xml:space="preserve"> </w:t>
      </w:r>
      <w:r w:rsidR="0055623A" w:rsidRPr="00A52B23">
        <w:rPr>
          <w:bCs/>
          <w:color w:val="auto"/>
          <w:shd w:val="clear" w:color="auto" w:fill="FFFFFF"/>
        </w:rPr>
        <w:t>oraz przy portierni</w:t>
      </w:r>
      <w:r w:rsidR="00026803" w:rsidRPr="00A52B23">
        <w:rPr>
          <w:bCs/>
          <w:color w:val="auto"/>
          <w:shd w:val="clear" w:color="auto" w:fill="FFFFFF"/>
        </w:rPr>
        <w:t>ach</w:t>
      </w:r>
      <w:r w:rsidR="00013158" w:rsidRPr="00A52B23">
        <w:rPr>
          <w:bCs/>
          <w:color w:val="auto"/>
          <w:shd w:val="clear" w:color="auto" w:fill="FFFFFF"/>
        </w:rPr>
        <w:t xml:space="preserve"> </w:t>
      </w:r>
      <w:r w:rsidR="008A312F" w:rsidRPr="00A52B23">
        <w:rPr>
          <w:bCs/>
          <w:color w:val="auto"/>
          <w:shd w:val="clear" w:color="auto" w:fill="FFFFFF"/>
        </w:rPr>
        <w:br/>
      </w:r>
      <w:r w:rsidR="00013158" w:rsidRPr="00A52B23">
        <w:rPr>
          <w:bCs/>
          <w:color w:val="auto"/>
          <w:shd w:val="clear" w:color="auto" w:fill="FFFFFF"/>
        </w:rPr>
        <w:t>i recepcjach</w:t>
      </w:r>
      <w:r w:rsidR="003F3DEA" w:rsidRPr="00A52B23">
        <w:rPr>
          <w:bCs/>
          <w:color w:val="auto"/>
          <w:shd w:val="clear" w:color="auto" w:fill="FFFFFF"/>
        </w:rPr>
        <w:t>,</w:t>
      </w:r>
      <w:r w:rsidRPr="00A52B23">
        <w:rPr>
          <w:bCs/>
          <w:color w:val="auto"/>
          <w:shd w:val="clear" w:color="auto" w:fill="FFFFFF"/>
        </w:rPr>
        <w:t xml:space="preserve"> </w:t>
      </w:r>
      <w:r w:rsidR="00580FDB" w:rsidRPr="00A52B23">
        <w:rPr>
          <w:bCs/>
          <w:color w:val="auto"/>
          <w:shd w:val="clear" w:color="auto" w:fill="FFFFFF"/>
        </w:rPr>
        <w:t>a także</w:t>
      </w:r>
      <w:r w:rsidRPr="00A52B23">
        <w:rPr>
          <w:bCs/>
          <w:color w:val="auto"/>
          <w:shd w:val="clear" w:color="auto" w:fill="FFFFFF"/>
        </w:rPr>
        <w:t xml:space="preserve"> zamieszczony jest na stronie internetowej Uczelni.</w:t>
      </w:r>
    </w:p>
    <w:p w:rsidR="0014597E" w:rsidRPr="00A52B23" w:rsidRDefault="001A3CF2" w:rsidP="004C6482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>Budyn</w:t>
      </w:r>
      <w:r w:rsidR="0014597E" w:rsidRPr="00A52B23">
        <w:rPr>
          <w:bCs/>
          <w:color w:val="auto"/>
          <w:shd w:val="clear" w:color="auto" w:fill="FFFFFF"/>
        </w:rPr>
        <w:t>k</w:t>
      </w:r>
      <w:r w:rsidRPr="00A52B23">
        <w:rPr>
          <w:bCs/>
          <w:color w:val="auto"/>
          <w:shd w:val="clear" w:color="auto" w:fill="FFFFFF"/>
        </w:rPr>
        <w:t>i</w:t>
      </w:r>
      <w:r w:rsidR="0014597E" w:rsidRPr="00A52B23">
        <w:rPr>
          <w:bCs/>
          <w:color w:val="auto"/>
          <w:shd w:val="clear" w:color="auto" w:fill="FFFFFF"/>
        </w:rPr>
        <w:t xml:space="preserve"> Uczelni </w:t>
      </w:r>
      <w:r w:rsidRPr="00A52B23">
        <w:rPr>
          <w:bCs/>
          <w:color w:val="auto"/>
          <w:shd w:val="clear" w:color="auto" w:fill="FFFFFF"/>
        </w:rPr>
        <w:t>są</w:t>
      </w:r>
      <w:r w:rsidR="0014597E" w:rsidRPr="00A52B23">
        <w:rPr>
          <w:bCs/>
          <w:color w:val="auto"/>
          <w:shd w:val="clear" w:color="auto" w:fill="FFFFFF"/>
        </w:rPr>
        <w:t xml:space="preserve"> </w:t>
      </w:r>
      <w:r w:rsidR="0014597E" w:rsidRPr="00A52B23">
        <w:rPr>
          <w:b/>
          <w:bCs/>
          <w:color w:val="auto"/>
          <w:shd w:val="clear" w:color="auto" w:fill="FFFFFF"/>
        </w:rPr>
        <w:t>otwart</w:t>
      </w:r>
      <w:r w:rsidRPr="00A52B23">
        <w:rPr>
          <w:b/>
          <w:bCs/>
          <w:color w:val="auto"/>
          <w:shd w:val="clear" w:color="auto" w:fill="FFFFFF"/>
        </w:rPr>
        <w:t>e</w:t>
      </w:r>
      <w:r w:rsidR="0014597E" w:rsidRPr="00A52B23">
        <w:rPr>
          <w:bCs/>
          <w:color w:val="auto"/>
          <w:shd w:val="clear" w:color="auto" w:fill="FFFFFF"/>
        </w:rPr>
        <w:t xml:space="preserve"> w godzinach </w:t>
      </w:r>
      <w:r w:rsidR="0014597E" w:rsidRPr="00A52B23">
        <w:rPr>
          <w:b/>
          <w:bCs/>
          <w:color w:val="auto"/>
          <w:shd w:val="clear" w:color="auto" w:fill="FFFFFF"/>
        </w:rPr>
        <w:t>od 6:00 do 22:00</w:t>
      </w:r>
      <w:r w:rsidR="0014597E" w:rsidRPr="00A52B23">
        <w:rPr>
          <w:bCs/>
          <w:color w:val="auto"/>
          <w:shd w:val="clear" w:color="auto" w:fill="FFFFFF"/>
        </w:rPr>
        <w:t>.</w:t>
      </w:r>
      <w:r w:rsidR="0058098E" w:rsidRPr="00A52B23">
        <w:rPr>
          <w:bCs/>
          <w:color w:val="auto"/>
          <w:shd w:val="clear" w:color="auto" w:fill="FFFFFF"/>
        </w:rPr>
        <w:t xml:space="preserve"> </w:t>
      </w:r>
      <w:r w:rsidR="00580FDB" w:rsidRPr="00A52B23">
        <w:rPr>
          <w:bCs/>
          <w:color w:val="auto"/>
          <w:shd w:val="clear" w:color="auto" w:fill="FFFFFF"/>
        </w:rPr>
        <w:t>Portiernie</w:t>
      </w:r>
      <w:r w:rsidR="00FD7DCB" w:rsidRPr="00A52B23">
        <w:rPr>
          <w:bCs/>
          <w:color w:val="auto"/>
          <w:shd w:val="clear" w:color="auto" w:fill="FFFFFF"/>
        </w:rPr>
        <w:t xml:space="preserve"> i recepcje</w:t>
      </w:r>
      <w:r w:rsidR="0058098E" w:rsidRPr="00A52B23">
        <w:rPr>
          <w:bCs/>
          <w:color w:val="auto"/>
          <w:shd w:val="clear" w:color="auto" w:fill="FFFFFF"/>
        </w:rPr>
        <w:t xml:space="preserve"> działa</w:t>
      </w:r>
      <w:r w:rsidR="00580FDB" w:rsidRPr="00A52B23">
        <w:rPr>
          <w:bCs/>
          <w:color w:val="auto"/>
          <w:shd w:val="clear" w:color="auto" w:fill="FFFFFF"/>
        </w:rPr>
        <w:t>ją</w:t>
      </w:r>
      <w:r w:rsidR="0058098E" w:rsidRPr="00A52B23">
        <w:rPr>
          <w:bCs/>
          <w:color w:val="auto"/>
          <w:shd w:val="clear" w:color="auto" w:fill="FFFFFF"/>
        </w:rPr>
        <w:t xml:space="preserve"> </w:t>
      </w:r>
      <w:r w:rsidR="00BA3477" w:rsidRPr="00A52B23">
        <w:rPr>
          <w:bCs/>
          <w:color w:val="auto"/>
          <w:shd w:val="clear" w:color="auto" w:fill="FFFFFF"/>
        </w:rPr>
        <w:br/>
      </w:r>
      <w:r w:rsidR="00B15152" w:rsidRPr="00A52B23">
        <w:rPr>
          <w:bCs/>
          <w:color w:val="auto"/>
          <w:shd w:val="clear" w:color="auto" w:fill="FFFFFF"/>
        </w:rPr>
        <w:t>całodobowo.</w:t>
      </w:r>
      <w:r w:rsidRPr="00A52B23">
        <w:rPr>
          <w:bCs/>
          <w:color w:val="auto"/>
          <w:shd w:val="clear" w:color="auto" w:fill="FFFFFF"/>
        </w:rPr>
        <w:t xml:space="preserve"> </w:t>
      </w:r>
    </w:p>
    <w:p w:rsidR="00C31C97" w:rsidRPr="00A52B23" w:rsidRDefault="00A54E0B" w:rsidP="004C6482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 xml:space="preserve">Teren </w:t>
      </w:r>
      <w:r w:rsidR="00C31C97" w:rsidRPr="00A52B23">
        <w:rPr>
          <w:bCs/>
          <w:color w:val="auto"/>
          <w:shd w:val="clear" w:color="auto" w:fill="FFFFFF"/>
        </w:rPr>
        <w:t xml:space="preserve">Uczelni jest </w:t>
      </w:r>
      <w:r w:rsidRPr="00A52B23">
        <w:rPr>
          <w:bCs/>
          <w:color w:val="auto"/>
          <w:shd w:val="clear" w:color="auto" w:fill="FFFFFF"/>
        </w:rPr>
        <w:t>objęty monitoringiem</w:t>
      </w:r>
      <w:r w:rsidR="00C31C97" w:rsidRPr="00A52B23">
        <w:rPr>
          <w:bCs/>
          <w:color w:val="auto"/>
          <w:shd w:val="clear" w:color="auto" w:fill="FFFFFF"/>
        </w:rPr>
        <w:t>.</w:t>
      </w:r>
      <w:r w:rsidRPr="00A52B23">
        <w:rPr>
          <w:bCs/>
          <w:color w:val="auto"/>
          <w:shd w:val="clear" w:color="auto" w:fill="FFFFFF"/>
        </w:rPr>
        <w:t xml:space="preserve"> </w:t>
      </w:r>
      <w:r w:rsidR="006C3118" w:rsidRPr="00A52B23">
        <w:rPr>
          <w:bCs/>
          <w:color w:val="auto"/>
          <w:shd w:val="clear" w:color="auto" w:fill="FFFFFF"/>
        </w:rPr>
        <w:t xml:space="preserve">Obraz jest rejestrowany, utrwalany, przechowywany i przetwarzany zgodnie z obowiązującymi przepisami prawa. Osoba wchodząca na teren Uczelni objęty monitoringiem wyraża automatycznie zgodę </w:t>
      </w:r>
      <w:r w:rsidR="00EE7510">
        <w:rPr>
          <w:bCs/>
          <w:color w:val="auto"/>
          <w:shd w:val="clear" w:color="auto" w:fill="FFFFFF"/>
        </w:rPr>
        <w:br/>
      </w:r>
      <w:r w:rsidR="006C3118" w:rsidRPr="00A52B23">
        <w:rPr>
          <w:bCs/>
          <w:color w:val="auto"/>
          <w:shd w:val="clear" w:color="auto" w:fill="FFFFFF"/>
        </w:rPr>
        <w:t>na rejestrowanie, utrwalanie, przechowywanie i przetwarzanie jej wizerunku do celów bezpieczeństwa zgodnie z obowiązującymi przepisami prawa.</w:t>
      </w:r>
      <w:r w:rsidR="00514664">
        <w:rPr>
          <w:bCs/>
          <w:color w:val="auto"/>
          <w:shd w:val="clear" w:color="auto" w:fill="FFFFFF"/>
        </w:rPr>
        <w:t xml:space="preserve"> Informacja </w:t>
      </w:r>
      <w:r w:rsidR="00B706AA">
        <w:rPr>
          <w:bCs/>
          <w:color w:val="auto"/>
          <w:shd w:val="clear" w:color="auto" w:fill="FFFFFF"/>
        </w:rPr>
        <w:br/>
      </w:r>
      <w:r w:rsidR="00514664">
        <w:rPr>
          <w:bCs/>
          <w:color w:val="auto"/>
          <w:shd w:val="clear" w:color="auto" w:fill="FFFFFF"/>
        </w:rPr>
        <w:t xml:space="preserve">o </w:t>
      </w:r>
      <w:r w:rsidR="00514664">
        <w:t xml:space="preserve">przetwarzaniu danych osobowych (wizerunku) przez Uniwersytet Pedagogiczny </w:t>
      </w:r>
      <w:r w:rsidR="00B706AA">
        <w:br/>
      </w:r>
      <w:r w:rsidR="00514664">
        <w:t xml:space="preserve">im. Komisji Edukacji Narodowej w Krakowie w związku z prowadzonym na terenie Uczelni monitoringiem wizyjnym jest zawarta w </w:t>
      </w:r>
      <w:r w:rsidR="00514664" w:rsidRPr="00B706AA">
        <w:rPr>
          <w:b/>
        </w:rPr>
        <w:t>załączniku nr 1</w:t>
      </w:r>
      <w:r w:rsidR="00514664">
        <w:t xml:space="preserve"> do niniejszego regulaminu i powinna być umieszczona w widocznych miejscach przy wejściu </w:t>
      </w:r>
      <w:r w:rsidR="00B706AA">
        <w:br/>
      </w:r>
      <w:r w:rsidR="00514664">
        <w:t>do monitorowanych budynków Uczelni.</w:t>
      </w:r>
    </w:p>
    <w:p w:rsidR="00D16193" w:rsidRPr="00A52B23" w:rsidRDefault="00D16193" w:rsidP="004C6482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>Wszystkie osoby przebywające na terenie Uczelni zobowiązane są do prawidłowego korzystania z infrastruktury, pomieszczeń i wyposażenia technicznego, a w szczególności do:</w:t>
      </w:r>
    </w:p>
    <w:p w:rsidR="00D16193" w:rsidRPr="00A52B23" w:rsidRDefault="00D16193" w:rsidP="002259F0">
      <w:pPr>
        <w:pStyle w:val="Default"/>
        <w:numPr>
          <w:ilvl w:val="0"/>
          <w:numId w:val="22"/>
        </w:numPr>
        <w:spacing w:line="276" w:lineRule="auto"/>
        <w:ind w:left="709" w:right="6" w:hanging="283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 xml:space="preserve">przestrzegania przepisów i zasad bezpieczeństwa i higieny pracy oraz przepisów przeciwpożarowych, </w:t>
      </w:r>
    </w:p>
    <w:p w:rsidR="0052382E" w:rsidRPr="00A52B23" w:rsidRDefault="0052382E" w:rsidP="002259F0">
      <w:pPr>
        <w:pStyle w:val="Default"/>
        <w:numPr>
          <w:ilvl w:val="0"/>
          <w:numId w:val="22"/>
        </w:numPr>
        <w:spacing w:line="276" w:lineRule="auto"/>
        <w:ind w:left="709" w:right="6" w:hanging="283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>przestrzegania wewnętrznych przepisów Uczelni,</w:t>
      </w:r>
    </w:p>
    <w:p w:rsidR="001D23FC" w:rsidRPr="00A52B23" w:rsidRDefault="001D23FC" w:rsidP="002259F0">
      <w:pPr>
        <w:pStyle w:val="Default"/>
        <w:numPr>
          <w:ilvl w:val="0"/>
          <w:numId w:val="22"/>
        </w:numPr>
        <w:spacing w:line="276" w:lineRule="auto"/>
        <w:ind w:left="709" w:right="6" w:hanging="283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>zachowywania się w sposób niezagrażający bezpieczeństwu innych osób,</w:t>
      </w:r>
    </w:p>
    <w:p w:rsidR="00D16193" w:rsidRPr="00A52B23" w:rsidRDefault="00D16193" w:rsidP="002259F0">
      <w:pPr>
        <w:pStyle w:val="Default"/>
        <w:numPr>
          <w:ilvl w:val="0"/>
          <w:numId w:val="22"/>
        </w:numPr>
        <w:spacing w:line="276" w:lineRule="auto"/>
        <w:ind w:left="709" w:right="6" w:hanging="283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>zachowania porządku i czystości,</w:t>
      </w:r>
    </w:p>
    <w:p w:rsidR="000B587F" w:rsidRPr="00A52B23" w:rsidRDefault="00D16193" w:rsidP="002259F0">
      <w:pPr>
        <w:pStyle w:val="Default"/>
        <w:numPr>
          <w:ilvl w:val="0"/>
          <w:numId w:val="22"/>
        </w:numPr>
        <w:spacing w:line="276" w:lineRule="auto"/>
        <w:ind w:left="709" w:right="6" w:hanging="283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>zachowania w st</w:t>
      </w:r>
      <w:r w:rsidR="004D677C" w:rsidRPr="00A52B23">
        <w:rPr>
          <w:bCs/>
          <w:color w:val="auto"/>
          <w:shd w:val="clear" w:color="auto" w:fill="FFFFFF"/>
        </w:rPr>
        <w:t>a</w:t>
      </w:r>
      <w:r w:rsidRPr="00A52B23">
        <w:rPr>
          <w:bCs/>
          <w:color w:val="auto"/>
          <w:shd w:val="clear" w:color="auto" w:fill="FFFFFF"/>
        </w:rPr>
        <w:t>nie niepogorszonym pomieszczeń i wyposażenia technicznego</w:t>
      </w:r>
      <w:r w:rsidR="000B587F" w:rsidRPr="00A52B23">
        <w:rPr>
          <w:bCs/>
          <w:color w:val="auto"/>
          <w:shd w:val="clear" w:color="auto" w:fill="FFFFFF"/>
        </w:rPr>
        <w:t>,</w:t>
      </w:r>
    </w:p>
    <w:p w:rsidR="0052382E" w:rsidRPr="00A52B23" w:rsidRDefault="000B587F" w:rsidP="002259F0">
      <w:pPr>
        <w:pStyle w:val="Default"/>
        <w:numPr>
          <w:ilvl w:val="0"/>
          <w:numId w:val="22"/>
        </w:numPr>
        <w:spacing w:line="276" w:lineRule="auto"/>
        <w:ind w:left="709" w:right="6" w:hanging="283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>stosowania się do poleceń służb porządkowych</w:t>
      </w:r>
      <w:r w:rsidR="00ED1E47" w:rsidRPr="00A52B23">
        <w:rPr>
          <w:bCs/>
          <w:color w:val="auto"/>
          <w:shd w:val="clear" w:color="auto" w:fill="FFFFFF"/>
        </w:rPr>
        <w:t>, w tym ochrony Uczelni oraz innych uprawnionych o</w:t>
      </w:r>
      <w:r w:rsidR="00EF2B78" w:rsidRPr="00A52B23">
        <w:rPr>
          <w:bCs/>
          <w:color w:val="auto"/>
          <w:shd w:val="clear" w:color="auto" w:fill="FFFFFF"/>
        </w:rPr>
        <w:t>sób</w:t>
      </w:r>
      <w:r w:rsidR="0052382E" w:rsidRPr="00A52B23">
        <w:rPr>
          <w:bCs/>
          <w:color w:val="auto"/>
          <w:shd w:val="clear" w:color="auto" w:fill="FFFFFF"/>
        </w:rPr>
        <w:t>.</w:t>
      </w:r>
      <w:r w:rsidR="00D16193" w:rsidRPr="00A52B23">
        <w:rPr>
          <w:bCs/>
          <w:color w:val="auto"/>
          <w:shd w:val="clear" w:color="auto" w:fill="FFFFFF"/>
        </w:rPr>
        <w:t xml:space="preserve"> </w:t>
      </w:r>
      <w:r w:rsidR="00D1598B" w:rsidRPr="00A52B23">
        <w:rPr>
          <w:bCs/>
          <w:color w:val="auto"/>
          <w:shd w:val="clear" w:color="auto" w:fill="FFFFFF"/>
        </w:rPr>
        <w:t xml:space="preserve"> </w:t>
      </w:r>
    </w:p>
    <w:p w:rsidR="00BC5FF5" w:rsidRPr="00A52B23" w:rsidRDefault="0052382E" w:rsidP="004C6482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 xml:space="preserve">Do korzystania z obiektu Uczelni uprawnieni są pracownicy, studenci, doktoranci, uczestnicy innych form kształcenia oraz goście Uczelni. </w:t>
      </w:r>
      <w:r w:rsidR="00BC5FF5" w:rsidRPr="00A52B23">
        <w:rPr>
          <w:bCs/>
          <w:color w:val="auto"/>
          <w:shd w:val="clear" w:color="auto" w:fill="FFFFFF"/>
        </w:rPr>
        <w:t xml:space="preserve">Dostęp do niektórych </w:t>
      </w:r>
      <w:r w:rsidR="00BC5FF5" w:rsidRPr="00A52B23">
        <w:rPr>
          <w:bCs/>
          <w:color w:val="auto"/>
          <w:shd w:val="clear" w:color="auto" w:fill="FFFFFF"/>
        </w:rPr>
        <w:lastRenderedPageBreak/>
        <w:t xml:space="preserve">pomieszczeń i miejsc na terenie Uczelni </w:t>
      </w:r>
      <w:r w:rsidR="00290898" w:rsidRPr="00A52B23">
        <w:rPr>
          <w:bCs/>
          <w:color w:val="auto"/>
          <w:shd w:val="clear" w:color="auto" w:fill="FFFFFF"/>
        </w:rPr>
        <w:t xml:space="preserve">(m.in. pomieszczenia techniczne, magazyny) </w:t>
      </w:r>
      <w:r w:rsidR="00EE7510">
        <w:rPr>
          <w:bCs/>
          <w:color w:val="auto"/>
          <w:shd w:val="clear" w:color="auto" w:fill="FFFFFF"/>
        </w:rPr>
        <w:br/>
      </w:r>
      <w:r w:rsidR="001372E2" w:rsidRPr="00A52B23">
        <w:rPr>
          <w:bCs/>
          <w:color w:val="auto"/>
          <w:shd w:val="clear" w:color="auto" w:fill="FFFFFF"/>
        </w:rPr>
        <w:t xml:space="preserve">jest ograniczony i </w:t>
      </w:r>
      <w:r w:rsidR="00BC5FF5" w:rsidRPr="00A52B23">
        <w:rPr>
          <w:bCs/>
          <w:color w:val="auto"/>
          <w:shd w:val="clear" w:color="auto" w:fill="FFFFFF"/>
        </w:rPr>
        <w:t>mają</w:t>
      </w:r>
      <w:r w:rsidR="001372E2" w:rsidRPr="00A52B23">
        <w:rPr>
          <w:bCs/>
          <w:color w:val="auto"/>
          <w:shd w:val="clear" w:color="auto" w:fill="FFFFFF"/>
        </w:rPr>
        <w:t xml:space="preserve"> go</w:t>
      </w:r>
      <w:r w:rsidR="00BC5FF5" w:rsidRPr="00A52B23">
        <w:rPr>
          <w:bCs/>
          <w:color w:val="auto"/>
          <w:shd w:val="clear" w:color="auto" w:fill="FFFFFF"/>
        </w:rPr>
        <w:t xml:space="preserve"> wyłącznie osoby </w:t>
      </w:r>
      <w:r w:rsidR="001372E2" w:rsidRPr="00A52B23">
        <w:rPr>
          <w:bCs/>
          <w:color w:val="auto"/>
          <w:shd w:val="clear" w:color="auto" w:fill="FFFFFF"/>
        </w:rPr>
        <w:t>upoważnione</w:t>
      </w:r>
      <w:r w:rsidR="00175A07" w:rsidRPr="00A52B23">
        <w:rPr>
          <w:bCs/>
          <w:color w:val="auto"/>
          <w:shd w:val="clear" w:color="auto" w:fill="FFFFFF"/>
        </w:rPr>
        <w:t xml:space="preserve"> przez Władze Uczelni</w:t>
      </w:r>
      <w:r w:rsidR="00BC5FF5" w:rsidRPr="00A52B23">
        <w:rPr>
          <w:bCs/>
          <w:color w:val="auto"/>
          <w:shd w:val="clear" w:color="auto" w:fill="FFFFFF"/>
        </w:rPr>
        <w:t>.</w:t>
      </w:r>
    </w:p>
    <w:p w:rsidR="005B7A85" w:rsidRPr="00514664" w:rsidRDefault="00622899" w:rsidP="002259F0">
      <w:pPr>
        <w:pStyle w:val="Default"/>
        <w:numPr>
          <w:ilvl w:val="0"/>
          <w:numId w:val="15"/>
        </w:numPr>
        <w:suppressAutoHyphens w:val="0"/>
        <w:autoSpaceDN/>
        <w:spacing w:line="276" w:lineRule="auto"/>
        <w:ind w:left="426" w:right="6" w:hanging="426"/>
        <w:jc w:val="both"/>
        <w:textAlignment w:val="auto"/>
      </w:pPr>
      <w:r w:rsidRPr="00514664">
        <w:rPr>
          <w:bCs/>
          <w:color w:val="auto"/>
          <w:shd w:val="clear" w:color="auto" w:fill="FFFFFF"/>
        </w:rPr>
        <w:t xml:space="preserve">Pomieszczenia </w:t>
      </w:r>
      <w:r w:rsidR="0071748F" w:rsidRPr="00514664">
        <w:rPr>
          <w:bCs/>
          <w:color w:val="auto"/>
          <w:shd w:val="clear" w:color="auto" w:fill="FFFFFF"/>
        </w:rPr>
        <w:t>dydaktyczne, administracyjne, techniczne i inne pomieszczenia służbowe zamykane są na klucz.</w:t>
      </w:r>
      <w:r w:rsidRPr="00514664">
        <w:rPr>
          <w:bCs/>
          <w:color w:val="auto"/>
          <w:shd w:val="clear" w:color="auto" w:fill="FFFFFF"/>
        </w:rPr>
        <w:t xml:space="preserve"> </w:t>
      </w:r>
      <w:r w:rsidR="004D677C" w:rsidRPr="00514664">
        <w:rPr>
          <w:bCs/>
          <w:color w:val="auto"/>
          <w:shd w:val="clear" w:color="auto" w:fill="FFFFFF"/>
        </w:rPr>
        <w:t xml:space="preserve">Dostęp </w:t>
      </w:r>
      <w:r w:rsidR="00675F64" w:rsidRPr="00514664">
        <w:rPr>
          <w:bCs/>
          <w:color w:val="auto"/>
          <w:shd w:val="clear" w:color="auto" w:fill="FFFFFF"/>
        </w:rPr>
        <w:t>d</w:t>
      </w:r>
      <w:r w:rsidR="004D677C" w:rsidRPr="00514664">
        <w:rPr>
          <w:bCs/>
          <w:color w:val="auto"/>
          <w:shd w:val="clear" w:color="auto" w:fill="FFFFFF"/>
        </w:rPr>
        <w:t>o kluczy do</w:t>
      </w:r>
      <w:r w:rsidR="00675F64" w:rsidRPr="00514664">
        <w:rPr>
          <w:bCs/>
          <w:color w:val="auto"/>
          <w:shd w:val="clear" w:color="auto" w:fill="FFFFFF"/>
        </w:rPr>
        <w:t xml:space="preserve"> </w:t>
      </w:r>
      <w:r w:rsidR="004D677C" w:rsidRPr="00514664">
        <w:rPr>
          <w:bCs/>
          <w:color w:val="auto"/>
          <w:shd w:val="clear" w:color="auto" w:fill="FFFFFF"/>
        </w:rPr>
        <w:t>poszczególnych</w:t>
      </w:r>
      <w:r w:rsidR="00675F64" w:rsidRPr="00514664">
        <w:rPr>
          <w:bCs/>
          <w:color w:val="auto"/>
          <w:shd w:val="clear" w:color="auto" w:fill="FFFFFF"/>
        </w:rPr>
        <w:t xml:space="preserve"> pomieszczeń mają wyłącznie pracownicy Uczelni oraz osoby upoważnione, których wykaz znajduje się </w:t>
      </w:r>
      <w:r w:rsidR="00EE7510" w:rsidRPr="00514664">
        <w:rPr>
          <w:bCs/>
          <w:color w:val="auto"/>
          <w:shd w:val="clear" w:color="auto" w:fill="FFFFFF"/>
        </w:rPr>
        <w:br/>
      </w:r>
      <w:r w:rsidR="00675F64" w:rsidRPr="00514664">
        <w:rPr>
          <w:bCs/>
          <w:color w:val="auto"/>
          <w:shd w:val="clear" w:color="auto" w:fill="FFFFFF"/>
        </w:rPr>
        <w:t>na portierni.</w:t>
      </w:r>
      <w:r w:rsidR="00E420A9" w:rsidRPr="00514664">
        <w:rPr>
          <w:bCs/>
          <w:color w:val="auto"/>
          <w:shd w:val="clear" w:color="auto" w:fill="FFFFFF"/>
        </w:rPr>
        <w:t xml:space="preserve"> </w:t>
      </w:r>
      <w:r w:rsidR="005B7A85" w:rsidRPr="00514664">
        <w:rPr>
          <w:color w:val="auto"/>
          <w:shd w:val="clear" w:color="auto" w:fill="FFFFFF"/>
        </w:rPr>
        <w:t>Osoba pobierająca klucze zobowiązana jest do okazywania pracownikom portierni dokumentu potwierdzającego tożsamość w celu weryfikacji upoważnienia.</w:t>
      </w:r>
      <w:r w:rsidR="00514664" w:rsidRPr="00514664">
        <w:rPr>
          <w:color w:val="auto"/>
          <w:shd w:val="clear" w:color="auto" w:fill="FFFFFF"/>
        </w:rPr>
        <w:t xml:space="preserve"> </w:t>
      </w:r>
      <w:r w:rsidR="005B7A85" w:rsidRPr="00514664">
        <w:t>Zabrania się wynos</w:t>
      </w:r>
      <w:r w:rsidR="0071748F" w:rsidRPr="00514664">
        <w:t>zenia kluczy poza teren Uczelni</w:t>
      </w:r>
      <w:r w:rsidR="00AF7F00" w:rsidRPr="00514664">
        <w:t>,</w:t>
      </w:r>
      <w:r w:rsidR="0071748F" w:rsidRPr="00514664">
        <w:t xml:space="preserve"> pozostawiania ich bez nadzoru</w:t>
      </w:r>
      <w:r w:rsidR="00AF7F00" w:rsidRPr="00514664">
        <w:t xml:space="preserve"> oraz </w:t>
      </w:r>
      <w:r w:rsidR="005B7A85" w:rsidRPr="00514664">
        <w:t>udostępniania kluczy do pomieszczeń Uczelni osobom nieupoważnionym.</w:t>
      </w:r>
    </w:p>
    <w:p w:rsidR="00081072" w:rsidRPr="00A52B23" w:rsidRDefault="00081072" w:rsidP="002259F0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 xml:space="preserve">Na terenie Uczelni obowiązuje bezwzględny </w:t>
      </w:r>
      <w:r w:rsidRPr="00A52B23">
        <w:rPr>
          <w:b/>
          <w:bCs/>
          <w:color w:val="auto"/>
          <w:shd w:val="clear" w:color="auto" w:fill="FFFFFF"/>
        </w:rPr>
        <w:t>zakaz</w:t>
      </w:r>
      <w:r w:rsidRPr="00A52B23">
        <w:rPr>
          <w:bCs/>
          <w:color w:val="auto"/>
          <w:shd w:val="clear" w:color="auto" w:fill="FFFFFF"/>
        </w:rPr>
        <w:t>:</w:t>
      </w:r>
    </w:p>
    <w:p w:rsidR="00081072" w:rsidRPr="00A52B23" w:rsidRDefault="00CA1F33" w:rsidP="008A312F">
      <w:pPr>
        <w:pStyle w:val="Default"/>
        <w:numPr>
          <w:ilvl w:val="0"/>
          <w:numId w:val="21"/>
        </w:numPr>
        <w:spacing w:line="276" w:lineRule="auto"/>
        <w:ind w:left="993" w:right="6" w:hanging="567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 xml:space="preserve">prowadzenia </w:t>
      </w:r>
      <w:r w:rsidR="00081072" w:rsidRPr="00A52B23">
        <w:rPr>
          <w:bCs/>
          <w:color w:val="auto"/>
          <w:shd w:val="clear" w:color="auto" w:fill="FFFFFF"/>
        </w:rPr>
        <w:t>jakiejkolwiek działalności niezgodnej z dzi</w:t>
      </w:r>
      <w:r w:rsidR="006D4BD5" w:rsidRPr="00A52B23">
        <w:rPr>
          <w:bCs/>
          <w:color w:val="auto"/>
          <w:shd w:val="clear" w:color="auto" w:fill="FFFFFF"/>
        </w:rPr>
        <w:t>ałalnością statutową Uczelni, w </w:t>
      </w:r>
      <w:r w:rsidR="00081072" w:rsidRPr="00A52B23">
        <w:rPr>
          <w:bCs/>
          <w:color w:val="auto"/>
          <w:shd w:val="clear" w:color="auto" w:fill="FFFFFF"/>
        </w:rPr>
        <w:t>szczególności</w:t>
      </w:r>
      <w:r w:rsidR="00514664">
        <w:rPr>
          <w:bCs/>
          <w:color w:val="auto"/>
          <w:shd w:val="clear" w:color="auto" w:fill="FFFFFF"/>
        </w:rPr>
        <w:t>:</w:t>
      </w:r>
      <w:r w:rsidR="00081072" w:rsidRPr="00A52B23">
        <w:rPr>
          <w:bCs/>
          <w:color w:val="auto"/>
          <w:shd w:val="clear" w:color="auto" w:fill="FFFFFF"/>
        </w:rPr>
        <w:t xml:space="preserve"> prowadzenia imprez, działalności agitacyjnej, handlowej </w:t>
      </w:r>
      <w:r w:rsidR="00A52B23">
        <w:rPr>
          <w:bCs/>
          <w:color w:val="auto"/>
          <w:shd w:val="clear" w:color="auto" w:fill="FFFFFF"/>
        </w:rPr>
        <w:br/>
      </w:r>
      <w:r w:rsidR="00081072" w:rsidRPr="00A52B23">
        <w:rPr>
          <w:bCs/>
          <w:color w:val="auto"/>
          <w:shd w:val="clear" w:color="auto" w:fill="FFFFFF"/>
        </w:rPr>
        <w:t>i innej, na którą nie został</w:t>
      </w:r>
      <w:r w:rsidRPr="00A52B23">
        <w:rPr>
          <w:bCs/>
          <w:color w:val="auto"/>
          <w:shd w:val="clear" w:color="auto" w:fill="FFFFFF"/>
        </w:rPr>
        <w:t>a wyrażona zgoda władz Uczelni,</w:t>
      </w:r>
    </w:p>
    <w:p w:rsidR="00DD7A07" w:rsidRPr="00A52B23" w:rsidRDefault="00CA1F33" w:rsidP="008A312F">
      <w:pPr>
        <w:pStyle w:val="Default"/>
        <w:numPr>
          <w:ilvl w:val="0"/>
          <w:numId w:val="21"/>
        </w:numPr>
        <w:spacing w:line="276" w:lineRule="auto"/>
        <w:ind w:left="993" w:right="6" w:hanging="567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 xml:space="preserve">udostępniania </w:t>
      </w:r>
      <w:r w:rsidR="00DD7A07" w:rsidRPr="00A52B23">
        <w:rPr>
          <w:bCs/>
          <w:color w:val="auto"/>
          <w:shd w:val="clear" w:color="auto" w:fill="FFFFFF"/>
        </w:rPr>
        <w:t>pomieszcz</w:t>
      </w:r>
      <w:r w:rsidRPr="00A52B23">
        <w:rPr>
          <w:bCs/>
          <w:color w:val="auto"/>
          <w:shd w:val="clear" w:color="auto" w:fill="FFFFFF"/>
        </w:rPr>
        <w:t xml:space="preserve">eń, infrastruktury i wyposażenia </w:t>
      </w:r>
      <w:r w:rsidR="00DD7A07" w:rsidRPr="00A52B23">
        <w:rPr>
          <w:bCs/>
          <w:color w:val="auto"/>
          <w:shd w:val="clear" w:color="auto" w:fill="FFFFFF"/>
        </w:rPr>
        <w:t xml:space="preserve">innym podmiotom </w:t>
      </w:r>
      <w:r w:rsidR="00A52B23">
        <w:rPr>
          <w:bCs/>
          <w:color w:val="auto"/>
          <w:shd w:val="clear" w:color="auto" w:fill="FFFFFF"/>
        </w:rPr>
        <w:br/>
      </w:r>
      <w:r w:rsidR="00DD7A07" w:rsidRPr="00A52B23">
        <w:rPr>
          <w:bCs/>
          <w:color w:val="auto"/>
          <w:shd w:val="clear" w:color="auto" w:fill="FFFFFF"/>
        </w:rPr>
        <w:t xml:space="preserve">i osobom bez zgody Kanclerza lub osoby </w:t>
      </w:r>
      <w:r w:rsidR="00E43AA1" w:rsidRPr="00A52B23">
        <w:rPr>
          <w:bCs/>
          <w:color w:val="auto"/>
          <w:shd w:val="clear" w:color="auto" w:fill="FFFFFF"/>
        </w:rPr>
        <w:t>upoważnionej</w:t>
      </w:r>
      <w:r w:rsidRPr="00A52B23">
        <w:rPr>
          <w:bCs/>
          <w:color w:val="auto"/>
          <w:shd w:val="clear" w:color="auto" w:fill="FFFFFF"/>
        </w:rPr>
        <w:t xml:space="preserve"> przez Kanclerza,</w:t>
      </w:r>
    </w:p>
    <w:p w:rsidR="00F47E9E" w:rsidRPr="00A52B23" w:rsidRDefault="00CA1F33" w:rsidP="008A312F">
      <w:pPr>
        <w:pStyle w:val="Default"/>
        <w:numPr>
          <w:ilvl w:val="0"/>
          <w:numId w:val="21"/>
        </w:numPr>
        <w:spacing w:line="276" w:lineRule="auto"/>
        <w:ind w:left="993" w:right="6" w:hanging="567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 xml:space="preserve">palenia </w:t>
      </w:r>
      <w:r w:rsidR="00F47E9E" w:rsidRPr="00A52B23">
        <w:rPr>
          <w:color w:val="auto"/>
        </w:rPr>
        <w:t>wyrobów tytoniowych (w tym nowa</w:t>
      </w:r>
      <w:r w:rsidR="00783994" w:rsidRPr="00A52B23">
        <w:rPr>
          <w:color w:val="auto"/>
        </w:rPr>
        <w:t>torskich wyrobów tytoniowych) i </w:t>
      </w:r>
      <w:r w:rsidR="00F47E9E" w:rsidRPr="00A52B23">
        <w:rPr>
          <w:color w:val="auto"/>
        </w:rPr>
        <w:t>papierosów elektronicznych, za wyjątkiem pomieszczenia do tego celu przeznaczonego (tzw. palarni)</w:t>
      </w:r>
      <w:r w:rsidRPr="00A52B23">
        <w:rPr>
          <w:color w:val="auto"/>
        </w:rPr>
        <w:t>,</w:t>
      </w:r>
    </w:p>
    <w:p w:rsidR="00345C20" w:rsidRPr="00A52B23" w:rsidRDefault="00CA1F33" w:rsidP="008A312F">
      <w:pPr>
        <w:pStyle w:val="Default"/>
        <w:numPr>
          <w:ilvl w:val="0"/>
          <w:numId w:val="21"/>
        </w:numPr>
        <w:spacing w:line="276" w:lineRule="auto"/>
        <w:ind w:left="993" w:right="6" w:hanging="567"/>
        <w:jc w:val="both"/>
        <w:rPr>
          <w:bCs/>
          <w:color w:val="auto"/>
          <w:shd w:val="clear" w:color="auto" w:fill="FFFFFF"/>
        </w:rPr>
      </w:pPr>
      <w:r w:rsidRPr="00A52B23">
        <w:rPr>
          <w:color w:val="auto"/>
        </w:rPr>
        <w:t xml:space="preserve">wnoszenia </w:t>
      </w:r>
      <w:r w:rsidR="00345C20" w:rsidRPr="00A52B23">
        <w:rPr>
          <w:color w:val="auto"/>
        </w:rPr>
        <w:t xml:space="preserve">i używania </w:t>
      </w:r>
      <w:r w:rsidR="00834CE2" w:rsidRPr="00A52B23">
        <w:rPr>
          <w:color w:val="auto"/>
        </w:rPr>
        <w:t>broni</w:t>
      </w:r>
      <w:r w:rsidR="00345C20" w:rsidRPr="00A52B23">
        <w:rPr>
          <w:color w:val="auto"/>
        </w:rPr>
        <w:t xml:space="preserve"> i innych niebezpiecznych przedmiotów</w:t>
      </w:r>
      <w:r w:rsidR="00834CE2" w:rsidRPr="00A52B23">
        <w:rPr>
          <w:color w:val="auto"/>
        </w:rPr>
        <w:t xml:space="preserve">, </w:t>
      </w:r>
      <w:r w:rsidR="00081072" w:rsidRPr="00A52B23">
        <w:rPr>
          <w:color w:val="auto"/>
        </w:rPr>
        <w:t>materiałów wybucho</w:t>
      </w:r>
      <w:r w:rsidR="00345C20" w:rsidRPr="00A52B23">
        <w:rPr>
          <w:color w:val="auto"/>
        </w:rPr>
        <w:t xml:space="preserve">wych, wyrobów pirotechnicznych i innych materiałów </w:t>
      </w:r>
      <w:r w:rsidR="000B587F" w:rsidRPr="00A52B23">
        <w:rPr>
          <w:color w:val="auto"/>
        </w:rPr>
        <w:t xml:space="preserve">łatwopalnych </w:t>
      </w:r>
      <w:r w:rsidR="00EE7510">
        <w:rPr>
          <w:color w:val="auto"/>
        </w:rPr>
        <w:br/>
      </w:r>
      <w:r w:rsidR="000B587F" w:rsidRPr="00A52B23">
        <w:rPr>
          <w:color w:val="auto"/>
        </w:rPr>
        <w:t>oraz materiałów radioaktywnych, a także innych materiałów mogących stanowić zagrożenie dla osób pr</w:t>
      </w:r>
      <w:r w:rsidRPr="00A52B23">
        <w:rPr>
          <w:color w:val="auto"/>
        </w:rPr>
        <w:t>zebywających na terenie Uczelni,</w:t>
      </w:r>
    </w:p>
    <w:p w:rsidR="00081072" w:rsidRPr="00A52B23" w:rsidRDefault="00B14D93" w:rsidP="008A312F">
      <w:pPr>
        <w:pStyle w:val="Default"/>
        <w:numPr>
          <w:ilvl w:val="0"/>
          <w:numId w:val="21"/>
        </w:numPr>
        <w:spacing w:line="276" w:lineRule="auto"/>
        <w:ind w:left="993" w:right="6" w:hanging="567"/>
        <w:jc w:val="both"/>
        <w:rPr>
          <w:bCs/>
          <w:color w:val="auto"/>
          <w:shd w:val="clear" w:color="auto" w:fill="FFFFFF"/>
        </w:rPr>
      </w:pPr>
      <w:r w:rsidRPr="00A52B23">
        <w:rPr>
          <w:color w:val="auto"/>
        </w:rPr>
        <w:t xml:space="preserve">wnoszenia </w:t>
      </w:r>
      <w:r w:rsidR="000B587F" w:rsidRPr="00A52B23">
        <w:rPr>
          <w:color w:val="auto"/>
        </w:rPr>
        <w:t xml:space="preserve">i spożywania napojów alkoholowych, </w:t>
      </w:r>
      <w:r w:rsidR="00081072" w:rsidRPr="00A52B23">
        <w:rPr>
          <w:color w:val="auto"/>
        </w:rPr>
        <w:t xml:space="preserve">środków odurzających </w:t>
      </w:r>
      <w:r w:rsidR="008A312F" w:rsidRPr="00A52B23">
        <w:rPr>
          <w:color w:val="auto"/>
        </w:rPr>
        <w:br/>
      </w:r>
      <w:r w:rsidRPr="00A52B23">
        <w:rPr>
          <w:color w:val="auto"/>
        </w:rPr>
        <w:t>i substancji psychotropowych,</w:t>
      </w:r>
    </w:p>
    <w:p w:rsidR="00D32A29" w:rsidRPr="00A52B23" w:rsidRDefault="00B14D93" w:rsidP="008A312F">
      <w:pPr>
        <w:pStyle w:val="Default"/>
        <w:numPr>
          <w:ilvl w:val="0"/>
          <w:numId w:val="21"/>
        </w:numPr>
        <w:spacing w:line="276" w:lineRule="auto"/>
        <w:ind w:left="993" w:right="6" w:hanging="567"/>
        <w:jc w:val="both"/>
        <w:rPr>
          <w:bCs/>
          <w:color w:val="auto"/>
          <w:shd w:val="clear" w:color="auto" w:fill="FFFFFF"/>
        </w:rPr>
      </w:pPr>
      <w:r w:rsidRPr="00A52B23">
        <w:rPr>
          <w:color w:val="auto"/>
        </w:rPr>
        <w:t xml:space="preserve">używania </w:t>
      </w:r>
      <w:r w:rsidR="00D32A29" w:rsidRPr="00A52B23">
        <w:rPr>
          <w:color w:val="auto"/>
        </w:rPr>
        <w:t xml:space="preserve">otwartego </w:t>
      </w:r>
      <w:r w:rsidRPr="00A52B23">
        <w:rPr>
          <w:color w:val="auto"/>
        </w:rPr>
        <w:t>ognia oraz środków łatwopalnych,</w:t>
      </w:r>
    </w:p>
    <w:p w:rsidR="00081072" w:rsidRPr="00A52B23" w:rsidRDefault="00B14D93" w:rsidP="008A312F">
      <w:pPr>
        <w:pStyle w:val="Default"/>
        <w:numPr>
          <w:ilvl w:val="0"/>
          <w:numId w:val="21"/>
        </w:numPr>
        <w:spacing w:line="276" w:lineRule="auto"/>
        <w:ind w:left="993" w:right="6" w:hanging="567"/>
        <w:jc w:val="both"/>
        <w:rPr>
          <w:bCs/>
          <w:color w:val="auto"/>
          <w:shd w:val="clear" w:color="auto" w:fill="FFFFFF"/>
        </w:rPr>
      </w:pPr>
      <w:r w:rsidRPr="00A52B23">
        <w:rPr>
          <w:color w:val="auto"/>
        </w:rPr>
        <w:t xml:space="preserve">przebywania </w:t>
      </w:r>
      <w:r w:rsidR="00081072" w:rsidRPr="00A52B23">
        <w:rPr>
          <w:color w:val="auto"/>
        </w:rPr>
        <w:t xml:space="preserve">w miejscach </w:t>
      </w:r>
      <w:r w:rsidR="005A166A" w:rsidRPr="00A52B23">
        <w:rPr>
          <w:color w:val="auto"/>
        </w:rPr>
        <w:t xml:space="preserve">i pomieszczeniach </w:t>
      </w:r>
      <w:r w:rsidR="00081072" w:rsidRPr="00A52B23">
        <w:rPr>
          <w:color w:val="auto"/>
        </w:rPr>
        <w:t>niedoz</w:t>
      </w:r>
      <w:r w:rsidRPr="00A52B23">
        <w:rPr>
          <w:color w:val="auto"/>
        </w:rPr>
        <w:t>wolonych osobom nieupoważnionym,</w:t>
      </w:r>
    </w:p>
    <w:p w:rsidR="00081072" w:rsidRPr="00A52B23" w:rsidRDefault="00B14D93" w:rsidP="008A312F">
      <w:pPr>
        <w:pStyle w:val="Default"/>
        <w:numPr>
          <w:ilvl w:val="0"/>
          <w:numId w:val="21"/>
        </w:numPr>
        <w:spacing w:line="276" w:lineRule="auto"/>
        <w:ind w:left="993" w:right="6" w:hanging="567"/>
        <w:jc w:val="both"/>
        <w:rPr>
          <w:bCs/>
          <w:color w:val="auto"/>
          <w:shd w:val="clear" w:color="auto" w:fill="FFFFFF"/>
        </w:rPr>
      </w:pPr>
      <w:r w:rsidRPr="00A52B23">
        <w:rPr>
          <w:color w:val="auto"/>
        </w:rPr>
        <w:t xml:space="preserve">niszczenia </w:t>
      </w:r>
      <w:r w:rsidR="00DB47E8" w:rsidRPr="00A52B23">
        <w:rPr>
          <w:color w:val="auto"/>
        </w:rPr>
        <w:t>mienia Uczelni</w:t>
      </w:r>
      <w:r w:rsidR="00FC072F" w:rsidRPr="00A52B23">
        <w:rPr>
          <w:color w:val="auto"/>
        </w:rPr>
        <w:t xml:space="preserve"> oraz mienia osób trzecich, których mienie znajduje się na terenie </w:t>
      </w:r>
      <w:r w:rsidR="00034F52" w:rsidRPr="00A52B23">
        <w:rPr>
          <w:color w:val="auto"/>
        </w:rPr>
        <w:t>Uczelni</w:t>
      </w:r>
      <w:r w:rsidRPr="00A52B23">
        <w:rPr>
          <w:color w:val="auto"/>
        </w:rPr>
        <w:t>,</w:t>
      </w:r>
    </w:p>
    <w:p w:rsidR="00081072" w:rsidRPr="00A52B23" w:rsidRDefault="00B14D93" w:rsidP="008A312F">
      <w:pPr>
        <w:pStyle w:val="Default"/>
        <w:numPr>
          <w:ilvl w:val="0"/>
          <w:numId w:val="21"/>
        </w:numPr>
        <w:spacing w:line="276" w:lineRule="auto"/>
        <w:ind w:left="993" w:right="6" w:hanging="567"/>
        <w:jc w:val="both"/>
        <w:rPr>
          <w:bCs/>
          <w:color w:val="auto"/>
          <w:shd w:val="clear" w:color="auto" w:fill="FFFFFF"/>
        </w:rPr>
      </w:pPr>
      <w:r w:rsidRPr="00A52B23">
        <w:rPr>
          <w:color w:val="auto"/>
        </w:rPr>
        <w:t xml:space="preserve">dokonywania </w:t>
      </w:r>
      <w:r w:rsidR="00E16112" w:rsidRPr="00A52B23">
        <w:rPr>
          <w:color w:val="auto"/>
        </w:rPr>
        <w:t xml:space="preserve">przez osoby nieuprawnione </w:t>
      </w:r>
      <w:r w:rsidR="00081072" w:rsidRPr="00A52B23">
        <w:rPr>
          <w:color w:val="auto"/>
        </w:rPr>
        <w:t xml:space="preserve">jakichkolwiek </w:t>
      </w:r>
      <w:r w:rsidR="00175C28" w:rsidRPr="00A52B23">
        <w:rPr>
          <w:bCs/>
          <w:color w:val="auto"/>
          <w:shd w:val="clear" w:color="auto" w:fill="FFFFFF"/>
        </w:rPr>
        <w:t>napraw, modernizacji, modyfikowania czy innych</w:t>
      </w:r>
      <w:r w:rsidR="00175C28" w:rsidRPr="00A52B23">
        <w:rPr>
          <w:color w:val="auto"/>
        </w:rPr>
        <w:t xml:space="preserve"> </w:t>
      </w:r>
      <w:r w:rsidR="00081072" w:rsidRPr="00A52B23">
        <w:rPr>
          <w:color w:val="auto"/>
        </w:rPr>
        <w:t>niedozwolonyc</w:t>
      </w:r>
      <w:r w:rsidR="00E16112" w:rsidRPr="00A52B23">
        <w:rPr>
          <w:color w:val="auto"/>
        </w:rPr>
        <w:t>h manipulacji</w:t>
      </w:r>
      <w:r w:rsidR="007C502F" w:rsidRPr="00A52B23">
        <w:rPr>
          <w:color w:val="auto"/>
        </w:rPr>
        <w:t xml:space="preserve"> </w:t>
      </w:r>
      <w:r w:rsidR="0094399A" w:rsidRPr="00A52B23">
        <w:rPr>
          <w:color w:val="auto"/>
        </w:rPr>
        <w:t>przy instalacjach, sprzęcie technicznym oraz innych elementach infrastruktury i w</w:t>
      </w:r>
      <w:r w:rsidRPr="00A52B23">
        <w:rPr>
          <w:color w:val="auto"/>
        </w:rPr>
        <w:t>yposażenia technicznego Uczelni,</w:t>
      </w:r>
    </w:p>
    <w:p w:rsidR="00301AAA" w:rsidRPr="00A52B23" w:rsidRDefault="00B14D93" w:rsidP="008A312F">
      <w:pPr>
        <w:pStyle w:val="Default"/>
        <w:numPr>
          <w:ilvl w:val="0"/>
          <w:numId w:val="21"/>
        </w:numPr>
        <w:spacing w:line="276" w:lineRule="auto"/>
        <w:ind w:left="993" w:right="6" w:hanging="567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 xml:space="preserve">użytkowania </w:t>
      </w:r>
      <w:r w:rsidR="00301AAA" w:rsidRPr="00A52B23">
        <w:rPr>
          <w:bCs/>
          <w:color w:val="auto"/>
          <w:shd w:val="clear" w:color="auto" w:fill="FFFFFF"/>
        </w:rPr>
        <w:t xml:space="preserve">i obsługiwania przez osoby nieuprawnione maszyn, narzędzi </w:t>
      </w:r>
      <w:r w:rsidR="00A52B23">
        <w:rPr>
          <w:bCs/>
          <w:color w:val="auto"/>
          <w:shd w:val="clear" w:color="auto" w:fill="FFFFFF"/>
        </w:rPr>
        <w:br/>
      </w:r>
      <w:r w:rsidR="00301AAA" w:rsidRPr="00A52B23">
        <w:rPr>
          <w:bCs/>
          <w:color w:val="auto"/>
          <w:shd w:val="clear" w:color="auto" w:fill="FFFFFF"/>
        </w:rPr>
        <w:t xml:space="preserve">i urządzeń technicznych, wykorzystywanych w Uczelni w procesie pracy </w:t>
      </w:r>
      <w:r w:rsidR="00A52B23">
        <w:rPr>
          <w:bCs/>
          <w:color w:val="auto"/>
          <w:shd w:val="clear" w:color="auto" w:fill="FFFFFF"/>
        </w:rPr>
        <w:br/>
      </w:r>
      <w:r w:rsidR="00301AAA" w:rsidRPr="00A52B23">
        <w:rPr>
          <w:bCs/>
          <w:color w:val="auto"/>
          <w:shd w:val="clear" w:color="auto" w:fill="FFFFFF"/>
        </w:rPr>
        <w:t>i kształcenia.</w:t>
      </w:r>
    </w:p>
    <w:p w:rsidR="005A4666" w:rsidRPr="00A52B23" w:rsidRDefault="00442448" w:rsidP="00287A8A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color w:val="auto"/>
        </w:rPr>
      </w:pPr>
      <w:r w:rsidRPr="00A52B23">
        <w:rPr>
          <w:color w:val="auto"/>
          <w:shd w:val="clear" w:color="auto" w:fill="FFFFFF"/>
        </w:rPr>
        <w:t xml:space="preserve">Uczelnia nie ponosi odpowiedzialności za </w:t>
      </w:r>
      <w:r w:rsidR="002C6B82" w:rsidRPr="00A52B23">
        <w:rPr>
          <w:color w:val="auto"/>
          <w:shd w:val="clear" w:color="auto" w:fill="FFFFFF"/>
        </w:rPr>
        <w:t>rzeczy pozostawione na terenie Uczelni. P</w:t>
      </w:r>
      <w:r w:rsidRPr="00A52B23">
        <w:rPr>
          <w:color w:val="auto"/>
          <w:shd w:val="clear" w:color="auto" w:fill="FFFFFF"/>
        </w:rPr>
        <w:t xml:space="preserve">ozostawione </w:t>
      </w:r>
      <w:r w:rsidR="002C6B82" w:rsidRPr="00A52B23">
        <w:rPr>
          <w:color w:val="auto"/>
          <w:shd w:val="clear" w:color="auto" w:fill="FFFFFF"/>
        </w:rPr>
        <w:t xml:space="preserve">na terenie Uczelni </w:t>
      </w:r>
      <w:r w:rsidRPr="00A52B23">
        <w:rPr>
          <w:color w:val="auto"/>
          <w:shd w:val="clear" w:color="auto" w:fill="FFFFFF"/>
        </w:rPr>
        <w:t xml:space="preserve">bez nadzoru </w:t>
      </w:r>
      <w:r w:rsidR="002C6B82" w:rsidRPr="00A52B23">
        <w:rPr>
          <w:color w:val="auto"/>
          <w:shd w:val="clear" w:color="auto" w:fill="FFFFFF"/>
        </w:rPr>
        <w:t xml:space="preserve">rzeczy </w:t>
      </w:r>
      <w:r w:rsidR="00940A6D" w:rsidRPr="00A52B23">
        <w:rPr>
          <w:color w:val="auto"/>
          <w:shd w:val="clear" w:color="auto" w:fill="FFFFFF"/>
        </w:rPr>
        <w:t>(</w:t>
      </w:r>
      <w:r w:rsidR="002C6B82" w:rsidRPr="00A52B23">
        <w:rPr>
          <w:color w:val="auto"/>
          <w:shd w:val="clear" w:color="auto" w:fill="FFFFFF"/>
        </w:rPr>
        <w:t xml:space="preserve">tj. </w:t>
      </w:r>
      <w:r w:rsidRPr="00A52B23">
        <w:rPr>
          <w:color w:val="auto"/>
          <w:shd w:val="clear" w:color="auto" w:fill="FFFFFF"/>
        </w:rPr>
        <w:t>torby i bagaże</w:t>
      </w:r>
      <w:r w:rsidR="00940A6D" w:rsidRPr="00A52B23">
        <w:rPr>
          <w:color w:val="auto"/>
          <w:shd w:val="clear" w:color="auto" w:fill="FFFFFF"/>
        </w:rPr>
        <w:t>)</w:t>
      </w:r>
      <w:r w:rsidRPr="00A52B23">
        <w:rPr>
          <w:color w:val="auto"/>
          <w:shd w:val="clear" w:color="auto" w:fill="FFFFFF"/>
        </w:rPr>
        <w:t xml:space="preserve"> mo</w:t>
      </w:r>
      <w:r w:rsidR="002C6B82" w:rsidRPr="00A52B23">
        <w:rPr>
          <w:color w:val="auto"/>
          <w:shd w:val="clear" w:color="auto" w:fill="FFFFFF"/>
        </w:rPr>
        <w:t>gą</w:t>
      </w:r>
      <w:r w:rsidRPr="00A52B23">
        <w:rPr>
          <w:color w:val="auto"/>
          <w:shd w:val="clear" w:color="auto" w:fill="FFFFFF"/>
        </w:rPr>
        <w:t xml:space="preserve"> zostać zakwalifikowan</w:t>
      </w:r>
      <w:r w:rsidR="00985A1B" w:rsidRPr="00A52B23">
        <w:rPr>
          <w:color w:val="auto"/>
          <w:shd w:val="clear" w:color="auto" w:fill="FFFFFF"/>
        </w:rPr>
        <w:t>e</w:t>
      </w:r>
      <w:r w:rsidRPr="00A52B23">
        <w:rPr>
          <w:color w:val="auto"/>
          <w:shd w:val="clear" w:color="auto" w:fill="FFFFFF"/>
        </w:rPr>
        <w:t xml:space="preserve"> jako przedmiot</w:t>
      </w:r>
      <w:r w:rsidR="00985A1B" w:rsidRPr="00A52B23">
        <w:rPr>
          <w:color w:val="auto"/>
          <w:shd w:val="clear" w:color="auto" w:fill="FFFFFF"/>
        </w:rPr>
        <w:t>y</w:t>
      </w:r>
      <w:r w:rsidRPr="00A52B23">
        <w:rPr>
          <w:color w:val="auto"/>
          <w:shd w:val="clear" w:color="auto" w:fill="FFFFFF"/>
        </w:rPr>
        <w:t xml:space="preserve"> potencjalnie niebezpieczn</w:t>
      </w:r>
      <w:r w:rsidR="00985A1B" w:rsidRPr="00A52B23">
        <w:rPr>
          <w:color w:val="auto"/>
          <w:shd w:val="clear" w:color="auto" w:fill="FFFFFF"/>
        </w:rPr>
        <w:t>e</w:t>
      </w:r>
      <w:r w:rsidRPr="00A52B23">
        <w:rPr>
          <w:color w:val="auto"/>
          <w:shd w:val="clear" w:color="auto" w:fill="FFFFFF"/>
        </w:rPr>
        <w:t>.</w:t>
      </w:r>
    </w:p>
    <w:p w:rsidR="005A4666" w:rsidRPr="00A52B23" w:rsidRDefault="00BA46F6" w:rsidP="00287A8A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color w:val="auto"/>
        </w:rPr>
      </w:pPr>
      <w:r w:rsidRPr="00A52B23">
        <w:rPr>
          <w:color w:val="auto"/>
        </w:rPr>
        <w:t xml:space="preserve">Osoba przebywająca na terenie Uczelni ponosi pełną odpowiedzialność materialną </w:t>
      </w:r>
      <w:r w:rsidR="00EE7510">
        <w:rPr>
          <w:color w:val="auto"/>
        </w:rPr>
        <w:br/>
      </w:r>
      <w:r w:rsidRPr="00A52B23">
        <w:rPr>
          <w:color w:val="auto"/>
        </w:rPr>
        <w:t xml:space="preserve">za </w:t>
      </w:r>
      <w:r w:rsidR="000E5B8F" w:rsidRPr="00A52B23">
        <w:rPr>
          <w:color w:val="auto"/>
        </w:rPr>
        <w:t>szkody</w:t>
      </w:r>
      <w:r w:rsidR="00360701" w:rsidRPr="00A52B23">
        <w:rPr>
          <w:color w:val="auto"/>
        </w:rPr>
        <w:t xml:space="preserve"> </w:t>
      </w:r>
      <w:r w:rsidRPr="00A52B23">
        <w:rPr>
          <w:color w:val="auto"/>
        </w:rPr>
        <w:t>wyrządzone przez nią w mieniu Uczelni, jak te</w:t>
      </w:r>
      <w:r w:rsidR="0033624C" w:rsidRPr="00A52B23">
        <w:rPr>
          <w:color w:val="auto"/>
        </w:rPr>
        <w:t>ż</w:t>
      </w:r>
      <w:r w:rsidRPr="00A52B23">
        <w:rPr>
          <w:color w:val="auto"/>
        </w:rPr>
        <w:t xml:space="preserve"> za szkody wyrządzone </w:t>
      </w:r>
      <w:r w:rsidR="00360701" w:rsidRPr="00A52B23">
        <w:rPr>
          <w:color w:val="auto"/>
        </w:rPr>
        <w:t>osobie trzeciej</w:t>
      </w:r>
      <w:r w:rsidR="0029628D" w:rsidRPr="00A52B23">
        <w:rPr>
          <w:color w:val="auto"/>
        </w:rPr>
        <w:t xml:space="preserve"> (w jej mieniu i na jej osobie)</w:t>
      </w:r>
      <w:r w:rsidR="00CB6848" w:rsidRPr="00A52B23">
        <w:rPr>
          <w:color w:val="auto"/>
        </w:rPr>
        <w:t xml:space="preserve">. </w:t>
      </w:r>
      <w:r w:rsidRPr="00A52B23">
        <w:rPr>
          <w:color w:val="auto"/>
        </w:rPr>
        <w:t xml:space="preserve"> </w:t>
      </w:r>
    </w:p>
    <w:p w:rsidR="002C265D" w:rsidRPr="00A52B23" w:rsidRDefault="003158BE" w:rsidP="00287A8A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lastRenderedPageBreak/>
        <w:t>Osoby k</w:t>
      </w:r>
      <w:r w:rsidR="002C265D" w:rsidRPr="00A52B23">
        <w:rPr>
          <w:bCs/>
          <w:color w:val="auto"/>
          <w:shd w:val="clear" w:color="auto" w:fill="FFFFFF"/>
        </w:rPr>
        <w:t>orzystając</w:t>
      </w:r>
      <w:r w:rsidR="00985A1B" w:rsidRPr="00A52B23">
        <w:rPr>
          <w:bCs/>
          <w:color w:val="auto"/>
          <w:shd w:val="clear" w:color="auto" w:fill="FFFFFF"/>
        </w:rPr>
        <w:t>e</w:t>
      </w:r>
      <w:r w:rsidR="002C265D" w:rsidRPr="00A52B23">
        <w:rPr>
          <w:bCs/>
          <w:color w:val="auto"/>
          <w:shd w:val="clear" w:color="auto" w:fill="FFFFFF"/>
        </w:rPr>
        <w:t xml:space="preserve"> z pomieszczeń</w:t>
      </w:r>
      <w:r w:rsidRPr="00A52B23">
        <w:rPr>
          <w:bCs/>
          <w:color w:val="auto"/>
          <w:shd w:val="clear" w:color="auto" w:fill="FFFFFF"/>
        </w:rPr>
        <w:t>, które wyposażone są w regulaminy i instrukcje określające zasady korzystania z tych pomieszczeń oraz ich wyposażenia technicznego</w:t>
      </w:r>
      <w:r w:rsidR="00514664">
        <w:rPr>
          <w:bCs/>
          <w:color w:val="auto"/>
          <w:shd w:val="clear" w:color="auto" w:fill="FFFFFF"/>
        </w:rPr>
        <w:t>,</w:t>
      </w:r>
      <w:r w:rsidRPr="00A52B23">
        <w:rPr>
          <w:bCs/>
          <w:color w:val="auto"/>
          <w:shd w:val="clear" w:color="auto" w:fill="FFFFFF"/>
        </w:rPr>
        <w:t xml:space="preserve"> </w:t>
      </w:r>
      <w:r w:rsidR="00985A1B" w:rsidRPr="00A52B23">
        <w:rPr>
          <w:bCs/>
          <w:color w:val="auto"/>
          <w:shd w:val="clear" w:color="auto" w:fill="FFFFFF"/>
        </w:rPr>
        <w:t>z</w:t>
      </w:r>
      <w:r w:rsidRPr="00A52B23">
        <w:rPr>
          <w:bCs/>
          <w:color w:val="auto"/>
          <w:shd w:val="clear" w:color="auto" w:fill="FFFFFF"/>
        </w:rPr>
        <w:t>obowiązane</w:t>
      </w:r>
      <w:r w:rsidR="002C265D" w:rsidRPr="00A52B23">
        <w:rPr>
          <w:bCs/>
          <w:color w:val="auto"/>
          <w:shd w:val="clear" w:color="auto" w:fill="FFFFFF"/>
        </w:rPr>
        <w:t xml:space="preserve"> są do</w:t>
      </w:r>
      <w:r w:rsidRPr="00A52B23">
        <w:rPr>
          <w:bCs/>
          <w:color w:val="auto"/>
          <w:shd w:val="clear" w:color="auto" w:fill="FFFFFF"/>
        </w:rPr>
        <w:t xml:space="preserve"> zapoznania się z nimi oraz stosowania się do nich.</w:t>
      </w:r>
    </w:p>
    <w:p w:rsidR="005A1538" w:rsidRPr="00A52B23" w:rsidRDefault="00C55127" w:rsidP="00287A8A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 xml:space="preserve">Każda osoba przebywająca na terenie Uczelni, w przypadku zauważenia lub podejrzenia zaistnienia zagrożenia dla zdrowia, życia lub bezpieczeństwa osób przebywających na terenie Uczelni, zobowiązana jest niezwłocznie </w:t>
      </w:r>
      <w:r w:rsidR="00D31DCF" w:rsidRPr="00A52B23">
        <w:rPr>
          <w:bCs/>
          <w:color w:val="auto"/>
          <w:shd w:val="clear" w:color="auto" w:fill="FFFFFF"/>
        </w:rPr>
        <w:t>o t</w:t>
      </w:r>
      <w:r w:rsidR="004974FA" w:rsidRPr="00A52B23">
        <w:rPr>
          <w:bCs/>
          <w:color w:val="auto"/>
          <w:shd w:val="clear" w:color="auto" w:fill="FFFFFF"/>
        </w:rPr>
        <w:t xml:space="preserve">ym </w:t>
      </w:r>
      <w:r w:rsidRPr="00A52B23">
        <w:rPr>
          <w:bCs/>
          <w:color w:val="auto"/>
          <w:shd w:val="clear" w:color="auto" w:fill="FFFFFF"/>
        </w:rPr>
        <w:t xml:space="preserve">zawiadomić </w:t>
      </w:r>
      <w:r w:rsidR="000129CA" w:rsidRPr="00A52B23">
        <w:rPr>
          <w:bCs/>
          <w:color w:val="auto"/>
          <w:shd w:val="clear" w:color="auto" w:fill="FFFFFF"/>
        </w:rPr>
        <w:t>dyżurującego pracownika portierni</w:t>
      </w:r>
      <w:r w:rsidR="0012668C" w:rsidRPr="00A52B23">
        <w:rPr>
          <w:bCs/>
          <w:color w:val="auto"/>
          <w:shd w:val="clear" w:color="auto" w:fill="FFFFFF"/>
        </w:rPr>
        <w:t xml:space="preserve"> lub </w:t>
      </w:r>
      <w:r w:rsidR="00B20384" w:rsidRPr="00A52B23">
        <w:rPr>
          <w:bCs/>
          <w:color w:val="auto"/>
          <w:shd w:val="clear" w:color="auto" w:fill="FFFFFF"/>
        </w:rPr>
        <w:t>recepcji</w:t>
      </w:r>
      <w:r w:rsidR="00D5057C" w:rsidRPr="00A52B23">
        <w:rPr>
          <w:bCs/>
          <w:color w:val="auto"/>
          <w:shd w:val="clear" w:color="auto" w:fill="FFFFFF"/>
        </w:rPr>
        <w:t xml:space="preserve">, który zobowiązany jest niezwłocznie do przekazania informacji </w:t>
      </w:r>
      <w:r w:rsidR="00F22F5A" w:rsidRPr="00A52B23">
        <w:rPr>
          <w:bCs/>
          <w:color w:val="auto"/>
          <w:shd w:val="clear" w:color="auto" w:fill="FFFFFF"/>
        </w:rPr>
        <w:t>przedstawiciel</w:t>
      </w:r>
      <w:r w:rsidR="00D5057C" w:rsidRPr="00A52B23">
        <w:rPr>
          <w:bCs/>
          <w:color w:val="auto"/>
          <w:shd w:val="clear" w:color="auto" w:fill="FFFFFF"/>
        </w:rPr>
        <w:t>owi</w:t>
      </w:r>
      <w:r w:rsidR="004D1E60" w:rsidRPr="00A52B23">
        <w:rPr>
          <w:bCs/>
          <w:color w:val="auto"/>
          <w:shd w:val="clear" w:color="auto" w:fill="FFFFFF"/>
        </w:rPr>
        <w:t xml:space="preserve"> władz Uczeln</w:t>
      </w:r>
      <w:r w:rsidR="008C04B3" w:rsidRPr="00A52B23">
        <w:rPr>
          <w:bCs/>
          <w:color w:val="auto"/>
          <w:shd w:val="clear" w:color="auto" w:fill="FFFFFF"/>
        </w:rPr>
        <w:t>i, zgodnie z obowiązującymi wewnętrznymi procedurami.</w:t>
      </w:r>
    </w:p>
    <w:p w:rsidR="00D31DCF" w:rsidRPr="00A52B23" w:rsidRDefault="00166C38" w:rsidP="00287A8A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 xml:space="preserve">W </w:t>
      </w:r>
      <w:r w:rsidR="008B334F" w:rsidRPr="00A52B23">
        <w:rPr>
          <w:bCs/>
          <w:color w:val="auto"/>
          <w:shd w:val="clear" w:color="auto" w:fill="FFFFFF"/>
        </w:rPr>
        <w:t>przypadku</w:t>
      </w:r>
      <w:r w:rsidRPr="00A52B23">
        <w:rPr>
          <w:bCs/>
          <w:color w:val="auto"/>
          <w:shd w:val="clear" w:color="auto" w:fill="FFFFFF"/>
        </w:rPr>
        <w:t xml:space="preserve"> zauważonego</w:t>
      </w:r>
      <w:r w:rsidR="00B661C9" w:rsidRPr="00A52B23">
        <w:rPr>
          <w:bCs/>
          <w:color w:val="auto"/>
          <w:shd w:val="clear" w:color="auto" w:fill="FFFFFF"/>
        </w:rPr>
        <w:t xml:space="preserve"> wypadku</w:t>
      </w:r>
      <w:r w:rsidR="00E133C3">
        <w:rPr>
          <w:bCs/>
          <w:color w:val="auto"/>
          <w:shd w:val="clear" w:color="auto" w:fill="FFFFFF"/>
        </w:rPr>
        <w:t>,</w:t>
      </w:r>
      <w:r w:rsidR="00B661C9" w:rsidRPr="00A52B23">
        <w:rPr>
          <w:bCs/>
          <w:color w:val="auto"/>
          <w:shd w:val="clear" w:color="auto" w:fill="FFFFFF"/>
        </w:rPr>
        <w:t xml:space="preserve"> należy powiadomić </w:t>
      </w:r>
      <w:r w:rsidR="002B0E4E" w:rsidRPr="00A52B23">
        <w:rPr>
          <w:bCs/>
          <w:color w:val="auto"/>
          <w:shd w:val="clear" w:color="auto" w:fill="FFFFFF"/>
        </w:rPr>
        <w:t>dyżurującego pracownika portierni</w:t>
      </w:r>
      <w:r w:rsidR="0012668C" w:rsidRPr="00A52B23">
        <w:rPr>
          <w:bCs/>
          <w:color w:val="auto"/>
          <w:shd w:val="clear" w:color="auto" w:fill="FFFFFF"/>
        </w:rPr>
        <w:t xml:space="preserve"> lub </w:t>
      </w:r>
      <w:r w:rsidR="00B20384" w:rsidRPr="00A52B23">
        <w:rPr>
          <w:bCs/>
          <w:color w:val="auto"/>
          <w:shd w:val="clear" w:color="auto" w:fill="FFFFFF"/>
        </w:rPr>
        <w:t>recepcji</w:t>
      </w:r>
      <w:r w:rsidR="00F2406D" w:rsidRPr="00A52B23">
        <w:rPr>
          <w:bCs/>
          <w:color w:val="auto"/>
          <w:shd w:val="clear" w:color="auto" w:fill="FFFFFF"/>
        </w:rPr>
        <w:t xml:space="preserve"> </w:t>
      </w:r>
      <w:r w:rsidR="00EC44FE" w:rsidRPr="00A52B23">
        <w:rPr>
          <w:bCs/>
          <w:color w:val="auto"/>
          <w:shd w:val="clear" w:color="auto" w:fill="FFFFFF"/>
        </w:rPr>
        <w:t>oraz w</w:t>
      </w:r>
      <w:r w:rsidR="0016651F">
        <w:rPr>
          <w:bCs/>
          <w:color w:val="auto"/>
          <w:shd w:val="clear" w:color="auto" w:fill="FFFFFF"/>
        </w:rPr>
        <w:t xml:space="preserve"> </w:t>
      </w:r>
      <w:r w:rsidRPr="00A52B23">
        <w:rPr>
          <w:bCs/>
          <w:color w:val="auto"/>
          <w:shd w:val="clear" w:color="auto" w:fill="FFFFFF"/>
        </w:rPr>
        <w:t xml:space="preserve">razie potrzeby </w:t>
      </w:r>
      <w:r w:rsidR="004A6993" w:rsidRPr="00A52B23">
        <w:rPr>
          <w:bCs/>
          <w:color w:val="auto"/>
          <w:shd w:val="clear" w:color="auto" w:fill="FFFFFF"/>
        </w:rPr>
        <w:t>wezwać</w:t>
      </w:r>
      <w:r w:rsidR="008008D1" w:rsidRPr="00A52B23">
        <w:rPr>
          <w:bCs/>
          <w:color w:val="auto"/>
          <w:shd w:val="clear" w:color="auto" w:fill="FFFFFF"/>
        </w:rPr>
        <w:t xml:space="preserve"> </w:t>
      </w:r>
      <w:r w:rsidRPr="00A52B23">
        <w:rPr>
          <w:bCs/>
          <w:color w:val="auto"/>
          <w:shd w:val="clear" w:color="auto" w:fill="FFFFFF"/>
        </w:rPr>
        <w:t xml:space="preserve">Pogotowie Ratunkowe </w:t>
      </w:r>
      <w:r w:rsidRPr="00A52B23">
        <w:rPr>
          <w:b/>
          <w:bCs/>
          <w:color w:val="auto"/>
          <w:shd w:val="clear" w:color="auto" w:fill="FFFFFF"/>
        </w:rPr>
        <w:t>112</w:t>
      </w:r>
      <w:r w:rsidRPr="00A52B23">
        <w:rPr>
          <w:bCs/>
          <w:color w:val="auto"/>
          <w:shd w:val="clear" w:color="auto" w:fill="FFFFFF"/>
        </w:rPr>
        <w:t xml:space="preserve"> lub </w:t>
      </w:r>
      <w:r w:rsidRPr="00A52B23">
        <w:rPr>
          <w:b/>
          <w:bCs/>
          <w:color w:val="auto"/>
          <w:shd w:val="clear" w:color="auto" w:fill="FFFFFF"/>
        </w:rPr>
        <w:t>999</w:t>
      </w:r>
      <w:r w:rsidRPr="00A52B23">
        <w:rPr>
          <w:bCs/>
          <w:color w:val="auto"/>
          <w:shd w:val="clear" w:color="auto" w:fill="FFFFFF"/>
        </w:rPr>
        <w:t>. W miarę możliwości udzielić pomocy poszkodowanym.</w:t>
      </w:r>
    </w:p>
    <w:p w:rsidR="00CC0D90" w:rsidRPr="00A52B23" w:rsidRDefault="008B334F" w:rsidP="00287A8A">
      <w:pPr>
        <w:pStyle w:val="Default"/>
        <w:numPr>
          <w:ilvl w:val="0"/>
          <w:numId w:val="15"/>
        </w:numPr>
        <w:spacing w:line="276" w:lineRule="auto"/>
        <w:ind w:left="426" w:right="6" w:hanging="426"/>
        <w:jc w:val="both"/>
        <w:rPr>
          <w:bCs/>
          <w:color w:val="auto"/>
          <w:shd w:val="clear" w:color="auto" w:fill="FFFFFF"/>
        </w:rPr>
      </w:pPr>
      <w:r w:rsidRPr="00A52B23">
        <w:rPr>
          <w:bCs/>
          <w:color w:val="auto"/>
          <w:shd w:val="clear" w:color="auto" w:fill="FFFFFF"/>
        </w:rPr>
        <w:t>Każda osoba przebywająca w obiekcie Uczelni zobowiązana jest niezwłocznie powiadomić o</w:t>
      </w:r>
      <w:r w:rsidR="0016651F">
        <w:rPr>
          <w:bCs/>
          <w:color w:val="auto"/>
          <w:shd w:val="clear" w:color="auto" w:fill="FFFFFF"/>
        </w:rPr>
        <w:t xml:space="preserve"> </w:t>
      </w:r>
      <w:r w:rsidRPr="00A52B23">
        <w:rPr>
          <w:bCs/>
          <w:color w:val="auto"/>
          <w:shd w:val="clear" w:color="auto" w:fill="FFFFFF"/>
        </w:rPr>
        <w:t>awariach</w:t>
      </w:r>
      <w:r w:rsidR="00956091" w:rsidRPr="00A52B23">
        <w:rPr>
          <w:bCs/>
          <w:color w:val="auto"/>
          <w:shd w:val="clear" w:color="auto" w:fill="FFFFFF"/>
        </w:rPr>
        <w:t xml:space="preserve"> (m.in. urządzeń i instalacji)</w:t>
      </w:r>
      <w:r w:rsidRPr="00A52B23">
        <w:rPr>
          <w:bCs/>
          <w:color w:val="auto"/>
          <w:shd w:val="clear" w:color="auto" w:fill="FFFFFF"/>
        </w:rPr>
        <w:t xml:space="preserve"> </w:t>
      </w:r>
      <w:r w:rsidR="00956091" w:rsidRPr="00A52B23">
        <w:rPr>
          <w:bCs/>
          <w:color w:val="auto"/>
          <w:shd w:val="clear" w:color="auto" w:fill="FFFFFF"/>
        </w:rPr>
        <w:t>i innych</w:t>
      </w:r>
      <w:r w:rsidRPr="00A52B23">
        <w:rPr>
          <w:bCs/>
          <w:color w:val="auto"/>
          <w:shd w:val="clear" w:color="auto" w:fill="FFFFFF"/>
        </w:rPr>
        <w:t xml:space="preserve"> uszkodzeniach</w:t>
      </w:r>
      <w:r w:rsidR="00CC0D90" w:rsidRPr="00A52B23">
        <w:rPr>
          <w:bCs/>
          <w:color w:val="auto"/>
          <w:shd w:val="clear" w:color="auto" w:fill="FFFFFF"/>
        </w:rPr>
        <w:t xml:space="preserve"> dyżurującego pracownika portierni lub recepcji.</w:t>
      </w:r>
    </w:p>
    <w:p w:rsidR="00287A8A" w:rsidRPr="00A52B23" w:rsidRDefault="00287A8A" w:rsidP="00126A06">
      <w:pPr>
        <w:spacing w:line="276" w:lineRule="auto"/>
        <w:jc w:val="both"/>
        <w:rPr>
          <w:rFonts w:ascii="Times New Roman" w:hAnsi="Times New Roman" w:cs="Times New Roman"/>
        </w:rPr>
      </w:pPr>
    </w:p>
    <w:p w:rsidR="00EA77BF" w:rsidRPr="00A52B23" w:rsidRDefault="00EA77BF" w:rsidP="00126A0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52B23">
        <w:rPr>
          <w:rFonts w:ascii="Times New Roman" w:hAnsi="Times New Roman" w:cs="Times New Roman"/>
          <w:b/>
        </w:rPr>
        <w:t>Wykaz telefonów</w:t>
      </w:r>
      <w:r w:rsidR="00287A8A" w:rsidRPr="00A52B23">
        <w:rPr>
          <w:rFonts w:ascii="Times New Roman" w:hAnsi="Times New Roman" w:cs="Times New Roman"/>
          <w:b/>
        </w:rPr>
        <w:t xml:space="preserve"> na</w:t>
      </w:r>
      <w:r w:rsidR="002B0E4E" w:rsidRPr="00A52B23">
        <w:rPr>
          <w:rFonts w:ascii="Times New Roman" w:hAnsi="Times New Roman" w:cs="Times New Roman"/>
          <w:b/>
        </w:rPr>
        <w:t xml:space="preserve"> portierni</w:t>
      </w:r>
      <w:r w:rsidR="00287A8A" w:rsidRPr="00A52B23">
        <w:rPr>
          <w:rFonts w:ascii="Times New Roman" w:hAnsi="Times New Roman" w:cs="Times New Roman"/>
          <w:b/>
        </w:rPr>
        <w:t>e</w:t>
      </w:r>
      <w:r w:rsidR="0012668C" w:rsidRPr="00A52B23">
        <w:rPr>
          <w:rFonts w:ascii="Times New Roman" w:hAnsi="Times New Roman" w:cs="Times New Roman"/>
          <w:b/>
        </w:rPr>
        <w:t xml:space="preserve"> i recepcj</w:t>
      </w:r>
      <w:r w:rsidR="00287A8A" w:rsidRPr="00A52B23">
        <w:rPr>
          <w:rFonts w:ascii="Times New Roman" w:hAnsi="Times New Roman" w:cs="Times New Roman"/>
          <w:b/>
        </w:rPr>
        <w:t>e</w:t>
      </w:r>
      <w:r w:rsidRPr="00A52B23">
        <w:rPr>
          <w:rFonts w:ascii="Times New Roman" w:hAnsi="Times New Roman" w:cs="Times New Roman"/>
          <w:b/>
        </w:rPr>
        <w:t>:</w:t>
      </w:r>
    </w:p>
    <w:p w:rsidR="00542EF2" w:rsidRPr="00A52B23" w:rsidRDefault="00542EF2" w:rsidP="00126A06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552"/>
      </w:tblGrid>
      <w:tr w:rsidR="00EE1094" w:rsidRPr="00A52B23" w:rsidTr="00EE1094">
        <w:trPr>
          <w:trHeight w:val="361"/>
        </w:trPr>
        <w:tc>
          <w:tcPr>
            <w:tcW w:w="3652" w:type="dxa"/>
            <w:tcBorders>
              <w:top w:val="nil"/>
              <w:left w:val="nil"/>
            </w:tcBorders>
          </w:tcPr>
          <w:p w:rsidR="00EE1094" w:rsidRPr="00A52B23" w:rsidRDefault="00EE1094" w:rsidP="00DF0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EE1094" w:rsidRPr="00A52B23" w:rsidRDefault="00EE1094" w:rsidP="00A52B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B23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EE1094" w:rsidRPr="00A52B23" w:rsidTr="00EE1094">
        <w:trPr>
          <w:trHeight w:val="213"/>
        </w:trPr>
        <w:tc>
          <w:tcPr>
            <w:tcW w:w="6204" w:type="dxa"/>
            <w:gridSpan w:val="2"/>
          </w:tcPr>
          <w:p w:rsidR="00EE1094" w:rsidRPr="00A52B23" w:rsidRDefault="00EE1094" w:rsidP="00EE1094">
            <w:pPr>
              <w:rPr>
                <w:rFonts w:ascii="Times New Roman" w:hAnsi="Times New Roman" w:cs="Times New Roman"/>
                <w:b/>
              </w:rPr>
            </w:pPr>
            <w:r w:rsidRPr="00A52B23">
              <w:rPr>
                <w:rFonts w:ascii="Times New Roman" w:hAnsi="Times New Roman" w:cs="Times New Roman"/>
                <w:b/>
              </w:rPr>
              <w:t>BUDYNKI DYDAKTYCZNE</w:t>
            </w:r>
          </w:p>
        </w:tc>
      </w:tr>
      <w:tr w:rsidR="004418B9" w:rsidRPr="00A52B23" w:rsidTr="00EA77BF">
        <w:trPr>
          <w:trHeight w:val="322"/>
        </w:trPr>
        <w:tc>
          <w:tcPr>
            <w:tcW w:w="3652" w:type="dxa"/>
            <w:vAlign w:val="center"/>
          </w:tcPr>
          <w:p w:rsidR="0012668C" w:rsidRPr="00A52B23" w:rsidRDefault="0012668C" w:rsidP="00DF074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ul. Podchorążych 2 – budynek główny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12 662 60 70</w:t>
            </w:r>
          </w:p>
        </w:tc>
      </w:tr>
      <w:tr w:rsidR="004418B9" w:rsidRPr="00A52B23" w:rsidTr="00EA77BF">
        <w:tc>
          <w:tcPr>
            <w:tcW w:w="3652" w:type="dxa"/>
            <w:vAlign w:val="center"/>
          </w:tcPr>
          <w:p w:rsidR="0012668C" w:rsidRPr="00A52B23" w:rsidRDefault="0012668C" w:rsidP="00DF074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ul. Podchorążych 2 – nowy budynek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12 662 78 00</w:t>
            </w:r>
          </w:p>
        </w:tc>
      </w:tr>
      <w:tr w:rsidR="004418B9" w:rsidRPr="00A52B23" w:rsidTr="00EA77BF">
        <w:tc>
          <w:tcPr>
            <w:tcW w:w="3652" w:type="dxa"/>
            <w:vAlign w:val="center"/>
          </w:tcPr>
          <w:p w:rsidR="0012668C" w:rsidRPr="00A52B23" w:rsidRDefault="0012668C" w:rsidP="00DF074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ul. Ingardena  4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12 662 60 69</w:t>
            </w:r>
          </w:p>
        </w:tc>
      </w:tr>
      <w:tr w:rsidR="004418B9" w:rsidRPr="00A52B23" w:rsidTr="00EA77BF">
        <w:tc>
          <w:tcPr>
            <w:tcW w:w="3652" w:type="dxa"/>
            <w:vAlign w:val="center"/>
          </w:tcPr>
          <w:p w:rsidR="0012668C" w:rsidRPr="00A52B23" w:rsidRDefault="0012668C" w:rsidP="00DF074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ul. Mazowiecka 43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12 662 66 75</w:t>
            </w:r>
          </w:p>
        </w:tc>
      </w:tr>
      <w:tr w:rsidR="004418B9" w:rsidRPr="00A52B23" w:rsidTr="00EA77BF">
        <w:tc>
          <w:tcPr>
            <w:tcW w:w="3652" w:type="dxa"/>
            <w:vAlign w:val="center"/>
          </w:tcPr>
          <w:p w:rsidR="0012668C" w:rsidRPr="00A52B23" w:rsidRDefault="0012668C" w:rsidP="00DF074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ul. Karmelicka 41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12 662 69 51</w:t>
            </w:r>
          </w:p>
        </w:tc>
      </w:tr>
      <w:tr w:rsidR="004418B9" w:rsidRPr="00A52B23" w:rsidTr="00EA77BF">
        <w:tc>
          <w:tcPr>
            <w:tcW w:w="3652" w:type="dxa"/>
            <w:vAlign w:val="center"/>
          </w:tcPr>
          <w:p w:rsidR="0012668C" w:rsidRPr="00A52B23" w:rsidRDefault="0012668C" w:rsidP="00DF074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ul. Studencka 5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12 662 60 68</w:t>
            </w:r>
          </w:p>
        </w:tc>
      </w:tr>
      <w:tr w:rsidR="004418B9" w:rsidRPr="00A52B23" w:rsidTr="00EA77BF">
        <w:tc>
          <w:tcPr>
            <w:tcW w:w="3652" w:type="dxa"/>
            <w:vAlign w:val="center"/>
          </w:tcPr>
          <w:p w:rsidR="0012668C" w:rsidRPr="00A52B23" w:rsidRDefault="0012668C" w:rsidP="00DF074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 xml:space="preserve">ul. Podbrzezie 3 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12 662 66 78</w:t>
            </w:r>
          </w:p>
        </w:tc>
      </w:tr>
      <w:tr w:rsidR="004418B9" w:rsidRPr="00A52B23" w:rsidTr="00EA77BF">
        <w:tc>
          <w:tcPr>
            <w:tcW w:w="3652" w:type="dxa"/>
            <w:vAlign w:val="center"/>
          </w:tcPr>
          <w:p w:rsidR="0012668C" w:rsidRPr="00A52B23" w:rsidRDefault="0012668C" w:rsidP="00DF074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os. Stalowe 17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12 662 79 52</w:t>
            </w:r>
          </w:p>
        </w:tc>
      </w:tr>
      <w:tr w:rsidR="004418B9" w:rsidRPr="00A52B23" w:rsidTr="00EA77BF">
        <w:tc>
          <w:tcPr>
            <w:tcW w:w="3652" w:type="dxa"/>
            <w:vAlign w:val="center"/>
          </w:tcPr>
          <w:p w:rsidR="0012668C" w:rsidRPr="00A52B23" w:rsidRDefault="0012668C" w:rsidP="00DF074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ul. Jęczmienna 9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12 662 79 30</w:t>
            </w:r>
          </w:p>
        </w:tc>
      </w:tr>
      <w:tr w:rsidR="004418B9" w:rsidRPr="00A52B23" w:rsidTr="00EA77BF">
        <w:tc>
          <w:tcPr>
            <w:tcW w:w="6204" w:type="dxa"/>
            <w:gridSpan w:val="2"/>
          </w:tcPr>
          <w:p w:rsidR="00EA77BF" w:rsidRPr="00A52B23" w:rsidRDefault="00EA77BF" w:rsidP="00DF0741">
            <w:pPr>
              <w:rPr>
                <w:rFonts w:ascii="Times New Roman" w:hAnsi="Times New Roman" w:cs="Times New Roman"/>
                <w:b/>
              </w:rPr>
            </w:pPr>
            <w:r w:rsidRPr="00A52B23">
              <w:rPr>
                <w:rFonts w:ascii="Times New Roman" w:hAnsi="Times New Roman" w:cs="Times New Roman"/>
                <w:b/>
              </w:rPr>
              <w:t>DOMY STUDENCKIE</w:t>
            </w:r>
          </w:p>
        </w:tc>
      </w:tr>
      <w:tr w:rsidR="004418B9" w:rsidRPr="00A52B23" w:rsidTr="00AB770E">
        <w:tc>
          <w:tcPr>
            <w:tcW w:w="3652" w:type="dxa"/>
          </w:tcPr>
          <w:p w:rsidR="0012668C" w:rsidRPr="00A52B23" w:rsidRDefault="0012668C" w:rsidP="0016182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 xml:space="preserve">DS. „Krakowiak” </w:t>
            </w:r>
            <w:r w:rsidRPr="00A52B23">
              <w:rPr>
                <w:rFonts w:ascii="Times New Roman" w:hAnsi="Times New Roman" w:cs="Times New Roman"/>
              </w:rPr>
              <w:br/>
              <w:t>ul. Armii Krajowej 9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12 662 64 55</w:t>
            </w:r>
          </w:p>
        </w:tc>
      </w:tr>
      <w:tr w:rsidR="004418B9" w:rsidRPr="00A52B23" w:rsidTr="00AB770E">
        <w:tc>
          <w:tcPr>
            <w:tcW w:w="3652" w:type="dxa"/>
          </w:tcPr>
          <w:p w:rsidR="0012668C" w:rsidRPr="00A52B23" w:rsidRDefault="0012668C" w:rsidP="0016182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 xml:space="preserve">DS. „Za Kolumnami” </w:t>
            </w:r>
            <w:r w:rsidRPr="00A52B23">
              <w:rPr>
                <w:rFonts w:ascii="Times New Roman" w:hAnsi="Times New Roman" w:cs="Times New Roman"/>
              </w:rPr>
              <w:br/>
              <w:t>ul. Armii Krajowej 9A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12 662 70 05</w:t>
            </w:r>
          </w:p>
        </w:tc>
      </w:tr>
      <w:tr w:rsidR="004418B9" w:rsidRPr="00A52B23" w:rsidTr="00AB770E">
        <w:tc>
          <w:tcPr>
            <w:tcW w:w="3652" w:type="dxa"/>
          </w:tcPr>
          <w:p w:rsidR="0012668C" w:rsidRPr="00A52B23" w:rsidRDefault="0012668C" w:rsidP="0016182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DS. „Atol” ul. Grochowa 17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12 662 68 50</w:t>
            </w:r>
          </w:p>
        </w:tc>
      </w:tr>
      <w:tr w:rsidR="004418B9" w:rsidRPr="00A52B23" w:rsidTr="00AB770E">
        <w:tc>
          <w:tcPr>
            <w:tcW w:w="3652" w:type="dxa"/>
          </w:tcPr>
          <w:p w:rsidR="0012668C" w:rsidRPr="00A52B23" w:rsidRDefault="0012668C" w:rsidP="0016182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DS. „Zaułek” ul. Piekarska 5-7</w:t>
            </w:r>
          </w:p>
        </w:tc>
        <w:tc>
          <w:tcPr>
            <w:tcW w:w="2552" w:type="dxa"/>
            <w:vAlign w:val="center"/>
          </w:tcPr>
          <w:p w:rsidR="0012668C" w:rsidRPr="00A52B23" w:rsidRDefault="0012668C" w:rsidP="00962478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12 662 67 70</w:t>
            </w:r>
          </w:p>
        </w:tc>
      </w:tr>
      <w:tr w:rsidR="004418B9" w:rsidRPr="00A52B23" w:rsidTr="00EA77BF">
        <w:tc>
          <w:tcPr>
            <w:tcW w:w="6204" w:type="dxa"/>
            <w:gridSpan w:val="2"/>
          </w:tcPr>
          <w:p w:rsidR="00EA77BF" w:rsidRPr="00A52B23" w:rsidRDefault="00EA77BF" w:rsidP="00DF0741">
            <w:pPr>
              <w:rPr>
                <w:rFonts w:ascii="Times New Roman" w:hAnsi="Times New Roman" w:cs="Times New Roman"/>
                <w:b/>
              </w:rPr>
            </w:pPr>
            <w:r w:rsidRPr="00A52B23">
              <w:rPr>
                <w:rFonts w:ascii="Times New Roman" w:hAnsi="Times New Roman" w:cs="Times New Roman"/>
                <w:b/>
              </w:rPr>
              <w:t>POZOSTAŁE OBIEKTY</w:t>
            </w:r>
          </w:p>
        </w:tc>
      </w:tr>
      <w:tr w:rsidR="007754A0" w:rsidRPr="00A52B23" w:rsidTr="00EA77BF">
        <w:tc>
          <w:tcPr>
            <w:tcW w:w="3652" w:type="dxa"/>
          </w:tcPr>
          <w:p w:rsidR="00EA77BF" w:rsidRPr="00A52B23" w:rsidRDefault="00EA77BF" w:rsidP="00DF0741">
            <w:pPr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ul. Kozienicka 24</w:t>
            </w:r>
          </w:p>
        </w:tc>
        <w:tc>
          <w:tcPr>
            <w:tcW w:w="2552" w:type="dxa"/>
          </w:tcPr>
          <w:p w:rsidR="00EA77BF" w:rsidRPr="00A52B23" w:rsidRDefault="005C18CC" w:rsidP="005C18CC">
            <w:pPr>
              <w:jc w:val="center"/>
              <w:rPr>
                <w:rFonts w:ascii="Times New Roman" w:hAnsi="Times New Roman" w:cs="Times New Roman"/>
              </w:rPr>
            </w:pPr>
            <w:r w:rsidRPr="00A52B23">
              <w:rPr>
                <w:rFonts w:ascii="Times New Roman" w:hAnsi="Times New Roman" w:cs="Times New Roman"/>
              </w:rPr>
              <w:t>12 662 60 70</w:t>
            </w:r>
          </w:p>
        </w:tc>
      </w:tr>
    </w:tbl>
    <w:p w:rsidR="00984E10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</w:p>
    <w:p w:rsidR="00984E10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</w:p>
    <w:p w:rsidR="00984E10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</w:p>
    <w:p w:rsidR="00984E10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</w:p>
    <w:p w:rsidR="00984E10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</w:p>
    <w:p w:rsidR="00984E10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</w:p>
    <w:p w:rsidR="00984E10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</w:p>
    <w:p w:rsidR="00984E10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</w:p>
    <w:p w:rsidR="00984E10" w:rsidRPr="008A312F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  <w:bookmarkStart w:id="0" w:name="_GoBack"/>
      <w:bookmarkEnd w:id="0"/>
      <w:r>
        <w:rPr>
          <w:bCs/>
          <w:color w:val="auto"/>
          <w:sz w:val="20"/>
          <w:szCs w:val="20"/>
          <w:u w:val="single"/>
          <w:shd w:val="clear" w:color="auto" w:fill="FFFFFF"/>
        </w:rPr>
        <w:lastRenderedPageBreak/>
        <w:t>Załącznik</w:t>
      </w:r>
    </w:p>
    <w:p w:rsidR="00984E10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 w:rsidRPr="008A312F">
        <w:rPr>
          <w:bCs/>
          <w:color w:val="auto"/>
          <w:sz w:val="20"/>
          <w:szCs w:val="20"/>
          <w:shd w:val="clear" w:color="auto" w:fill="FFFFFF"/>
        </w:rPr>
        <w:t xml:space="preserve">do </w:t>
      </w:r>
      <w:r>
        <w:rPr>
          <w:bCs/>
          <w:color w:val="auto"/>
          <w:sz w:val="20"/>
          <w:szCs w:val="20"/>
          <w:shd w:val="clear" w:color="auto" w:fill="FFFFFF"/>
        </w:rPr>
        <w:t xml:space="preserve">Regulaminu określającego zasady  udostępniania, </w:t>
      </w:r>
    </w:p>
    <w:p w:rsidR="00984E10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>
        <w:rPr>
          <w:bCs/>
          <w:color w:val="auto"/>
          <w:sz w:val="20"/>
          <w:szCs w:val="20"/>
          <w:shd w:val="clear" w:color="auto" w:fill="FFFFFF"/>
        </w:rPr>
        <w:t xml:space="preserve">bezpiecznego i higienicznego korzystania z infrastruktury, </w:t>
      </w:r>
    </w:p>
    <w:p w:rsidR="00984E10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>
        <w:rPr>
          <w:bCs/>
          <w:color w:val="auto"/>
          <w:sz w:val="20"/>
          <w:szCs w:val="20"/>
          <w:shd w:val="clear" w:color="auto" w:fill="FFFFFF"/>
        </w:rPr>
        <w:t xml:space="preserve">pomieszczeń  i wyposażenia technicznego </w:t>
      </w:r>
    </w:p>
    <w:p w:rsidR="00984E10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>
        <w:rPr>
          <w:bCs/>
          <w:color w:val="auto"/>
          <w:sz w:val="20"/>
          <w:szCs w:val="20"/>
          <w:shd w:val="clear" w:color="auto" w:fill="FFFFFF"/>
        </w:rPr>
        <w:t xml:space="preserve">Uniwersytetu Pedagogicznego im. Komisji Edukacji Narodowej w Krakowie </w:t>
      </w:r>
    </w:p>
    <w:p w:rsidR="00984E10" w:rsidRPr="008A312F" w:rsidRDefault="00984E10" w:rsidP="00984E10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>
        <w:rPr>
          <w:bCs/>
          <w:color w:val="auto"/>
          <w:sz w:val="20"/>
          <w:szCs w:val="20"/>
          <w:shd w:val="clear" w:color="auto" w:fill="FFFFFF"/>
        </w:rPr>
        <w:t>oraz  postępowania w razie wypadku lub awarii</w:t>
      </w:r>
    </w:p>
    <w:p w:rsidR="00984E10" w:rsidRPr="003777FB" w:rsidRDefault="00984E10" w:rsidP="00984E10">
      <w:pPr>
        <w:pStyle w:val="Default"/>
        <w:ind w:right="6"/>
        <w:jc w:val="right"/>
        <w:rPr>
          <w:bCs/>
          <w:color w:val="auto"/>
          <w:sz w:val="16"/>
          <w:szCs w:val="16"/>
          <w:shd w:val="clear" w:color="auto" w:fill="FFFFFF"/>
        </w:rPr>
      </w:pPr>
    </w:p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6679"/>
      </w:tblGrid>
      <w:tr w:rsidR="00984E10" w:rsidTr="00811B80">
        <w:trPr>
          <w:trHeight w:val="3006"/>
        </w:trPr>
        <w:tc>
          <w:tcPr>
            <w:tcW w:w="2910" w:type="dxa"/>
          </w:tcPr>
          <w:p w:rsidR="00984E10" w:rsidRDefault="00984E10" w:rsidP="00811B80">
            <w:r>
              <w:rPr>
                <w:noProof/>
                <w:lang w:eastAsia="pl-PL"/>
              </w:rPr>
              <w:drawing>
                <wp:inline distT="0" distB="0" distL="0" distR="0" wp14:anchorId="2864AE9D" wp14:editId="398B736F">
                  <wp:extent cx="1657350" cy="17577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288" cy="175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</w:tcPr>
          <w:p w:rsidR="00984E10" w:rsidRPr="00242924" w:rsidRDefault="00984E10" w:rsidP="00811B80">
            <w:pPr>
              <w:rPr>
                <w:b/>
              </w:rPr>
            </w:pPr>
          </w:p>
          <w:p w:rsidR="00984E10" w:rsidRPr="00242924" w:rsidRDefault="00984E10" w:rsidP="00811B80">
            <w:pPr>
              <w:rPr>
                <w:b/>
                <w:sz w:val="80"/>
                <w:szCs w:val="80"/>
              </w:rPr>
            </w:pPr>
            <w:r w:rsidRPr="00242924">
              <w:rPr>
                <w:b/>
                <w:sz w:val="80"/>
                <w:szCs w:val="80"/>
              </w:rPr>
              <w:t>OBIEKT MONITOROWANY</w:t>
            </w:r>
          </w:p>
        </w:tc>
      </w:tr>
    </w:tbl>
    <w:p w:rsidR="00984E10" w:rsidRPr="003777FB" w:rsidRDefault="00984E10" w:rsidP="00984E1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4E10" w:rsidRPr="00062D67" w:rsidRDefault="00984E10" w:rsidP="00984E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D67">
        <w:rPr>
          <w:rFonts w:ascii="Times New Roman" w:eastAsia="Calibri" w:hAnsi="Times New Roman" w:cs="Times New Roman"/>
          <w:b/>
          <w:sz w:val="28"/>
          <w:szCs w:val="28"/>
        </w:rPr>
        <w:t>INFORMACJA</w:t>
      </w:r>
    </w:p>
    <w:p w:rsidR="00984E10" w:rsidRPr="003777FB" w:rsidRDefault="00984E10" w:rsidP="00984E10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62D67">
        <w:rPr>
          <w:rFonts w:ascii="Times New Roman" w:eastAsia="Calibri" w:hAnsi="Times New Roman" w:cs="Times New Roman"/>
          <w:b/>
          <w:sz w:val="28"/>
          <w:szCs w:val="28"/>
        </w:rPr>
        <w:t>o przetwarzaniu danych osobowych (wizerunku)</w:t>
      </w:r>
      <w:r w:rsidRPr="00062D67">
        <w:rPr>
          <w:rFonts w:ascii="Times New Roman" w:eastAsia="Calibri" w:hAnsi="Times New Roman" w:cs="Times New Roman"/>
          <w:sz w:val="28"/>
          <w:szCs w:val="28"/>
        </w:rPr>
        <w:br/>
        <w:t>przez Uniwersytet Pedagogiczny im. Komisji Edukacji Narodowej w Krakowie</w:t>
      </w:r>
      <w:r w:rsidRPr="00062D67">
        <w:rPr>
          <w:rFonts w:ascii="Times New Roman" w:eastAsia="Calibri" w:hAnsi="Times New Roman" w:cs="Times New Roman"/>
          <w:sz w:val="28"/>
          <w:szCs w:val="28"/>
        </w:rPr>
        <w:br/>
        <w:t>w związku z prowadzonym na terenie Uczelni monitoringiem wizyjnym</w:t>
      </w:r>
      <w:r w:rsidRPr="00062D67">
        <w:rPr>
          <w:rFonts w:ascii="Times New Roman" w:eastAsia="Calibri" w:hAnsi="Times New Roman" w:cs="Times New Roman"/>
        </w:rPr>
        <w:br/>
      </w:r>
    </w:p>
    <w:p w:rsidR="00984E10" w:rsidRPr="003777FB" w:rsidRDefault="00984E10" w:rsidP="00984E10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984E10" w:rsidRPr="00062D67" w:rsidRDefault="00984E10" w:rsidP="00984E10">
      <w:pPr>
        <w:jc w:val="both"/>
        <w:rPr>
          <w:rFonts w:ascii="Times New Roman" w:eastAsia="Calibri" w:hAnsi="Times New Roman" w:cs="Times New Roman"/>
          <w:u w:val="single"/>
        </w:rPr>
      </w:pPr>
      <w:r w:rsidRPr="00062D67">
        <w:rPr>
          <w:rFonts w:ascii="Times New Roman" w:eastAsia="Calibri" w:hAnsi="Times New Roman" w:cs="Times New Roman"/>
        </w:rPr>
        <w:t>Na podstawie art. 13 Rozporządzenia Parlamentu Europejskiego i Rady (UE) 2016/679</w:t>
      </w:r>
      <w:r w:rsidRPr="00062D67">
        <w:rPr>
          <w:rFonts w:ascii="Times New Roman" w:eastAsia="Calibri" w:hAnsi="Times New Roman" w:cs="Times New Roman"/>
        </w:rPr>
        <w:br/>
        <w:t xml:space="preserve">z dnia 27 kwietnia 2016 r. </w:t>
      </w:r>
      <w:r w:rsidRPr="00062D67">
        <w:rPr>
          <w:rFonts w:ascii="Times New Roman" w:eastAsia="Calibri" w:hAnsi="Times New Roman" w:cs="Times New Roman"/>
          <w:iCs/>
          <w:bdr w:val="none" w:sz="0" w:space="0" w:color="auto" w:frame="1"/>
          <w:shd w:val="clear" w:color="auto" w:fill="FFFFFF"/>
        </w:rPr>
        <w:t> w sprawie ochrony osób fizycznych w związku z przetwarzaniem danych osobowych i w sprawie swobodnego przepływu takich danych oraz uchylenia dyrektywy 95/46/WE (ogólne rozporządzenie o ochronie danych)</w:t>
      </w:r>
      <w:r w:rsidRPr="00062D67">
        <w:rPr>
          <w:rFonts w:ascii="Times New Roman" w:eastAsia="Calibri" w:hAnsi="Times New Roman" w:cs="Times New Roman"/>
        </w:rPr>
        <w:t xml:space="preserve"> (Dz. U. UE L.2016.119.1 z dnia 04.05.2016 r. </w:t>
      </w:r>
      <w:r w:rsidRPr="00062D67">
        <w:rPr>
          <w:rFonts w:ascii="Times New Roman" w:eastAsia="Calibri" w:hAnsi="Times New Roman" w:cs="Times New Roman"/>
        </w:rPr>
        <w:br/>
        <w:t>– dalej: „Rozporządzenie” lub „RODO”), informujemy, że:</w:t>
      </w:r>
    </w:p>
    <w:p w:rsidR="00984E10" w:rsidRPr="006163CF" w:rsidRDefault="00984E10" w:rsidP="00984E10">
      <w:pPr>
        <w:widowControl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</w:rPr>
      </w:pPr>
      <w:r w:rsidRPr="00062D67">
        <w:rPr>
          <w:rFonts w:ascii="Times New Roman" w:eastAsia="Calibri" w:hAnsi="Times New Roman" w:cs="Times New Roman"/>
        </w:rPr>
        <w:t xml:space="preserve">Administratorem Danych Osobowych jest Uniwersytet Pedagogiczny im. Komisji Edukacji Narodowej w Krakowie (adres: ul. Podchorążych 2, 30-084 Kraków, strona internetowa: </w:t>
      </w:r>
      <w:hyperlink w:history="1">
        <w:r w:rsidRPr="006163CF">
          <w:rPr>
            <w:rFonts w:ascii="Times New Roman" w:eastAsia="Calibri" w:hAnsi="Times New Roman" w:cs="Times New Roman"/>
            <w:u w:val="single"/>
          </w:rPr>
          <w:t>www.up. krakow.pl</w:t>
        </w:r>
      </w:hyperlink>
      <w:r w:rsidRPr="006163CF">
        <w:rPr>
          <w:rFonts w:ascii="Times New Roman" w:eastAsia="Calibri" w:hAnsi="Times New Roman" w:cs="Times New Roman"/>
        </w:rPr>
        <w:t xml:space="preserve">, e-mail: </w:t>
      </w:r>
      <w:hyperlink r:id="rId9" w:history="1">
        <w:r w:rsidRPr="006163CF">
          <w:rPr>
            <w:rFonts w:ascii="Times New Roman" w:eastAsia="Calibri" w:hAnsi="Times New Roman" w:cs="Times New Roman"/>
            <w:u w:val="single"/>
          </w:rPr>
          <w:t>info@up.krakow.pl</w:t>
        </w:r>
      </w:hyperlink>
      <w:r w:rsidRPr="006163CF">
        <w:rPr>
          <w:rFonts w:ascii="Times New Roman" w:eastAsia="Calibri" w:hAnsi="Times New Roman" w:cs="Times New Roman"/>
        </w:rPr>
        <w:t>);</w:t>
      </w:r>
    </w:p>
    <w:p w:rsidR="00984E10" w:rsidRPr="00062D67" w:rsidRDefault="00984E10" w:rsidP="00984E10">
      <w:pPr>
        <w:widowControl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</w:rPr>
      </w:pPr>
      <w:r w:rsidRPr="006163CF">
        <w:rPr>
          <w:rFonts w:ascii="Times New Roman" w:eastAsia="Calibri" w:hAnsi="Times New Roman" w:cs="Times New Roman"/>
        </w:rPr>
        <w:t xml:space="preserve">Osoby, których dane dotyczą, mogą skontaktować się z wyznaczonym przez Administratora Inspektorem Ochrony Danych w sprawach dotyczących: przetwarzania danych osobowych, korzystania z praw dotyczących przetwarzania danych osobowych, pisząc na adres elektroniczny </w:t>
      </w:r>
      <w:hyperlink r:id="rId10" w:history="1">
        <w:r w:rsidRPr="006163CF">
          <w:rPr>
            <w:rFonts w:ascii="Times New Roman" w:eastAsia="Calibri" w:hAnsi="Times New Roman" w:cs="Times New Roman"/>
            <w:u w:val="single"/>
          </w:rPr>
          <w:t>iod@up.krakow.pl</w:t>
        </w:r>
      </w:hyperlink>
      <w:r w:rsidRPr="006163CF">
        <w:rPr>
          <w:rFonts w:ascii="Times New Roman" w:eastAsia="Calibri" w:hAnsi="Times New Roman" w:cs="Times New Roman"/>
        </w:rPr>
        <w:t>, lub adresy A</w:t>
      </w:r>
      <w:r w:rsidRPr="00062D67">
        <w:rPr>
          <w:rFonts w:ascii="Times New Roman" w:eastAsia="Calibri" w:hAnsi="Times New Roman" w:cs="Times New Roman"/>
        </w:rPr>
        <w:t>dministratora Danych, wskazane w pkt 1.</w:t>
      </w:r>
    </w:p>
    <w:p w:rsidR="00984E10" w:rsidRPr="00062D67" w:rsidRDefault="00984E10" w:rsidP="00984E10">
      <w:pPr>
        <w:widowControl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</w:rPr>
      </w:pPr>
      <w:r w:rsidRPr="00062D67">
        <w:rPr>
          <w:rFonts w:ascii="Times New Roman" w:eastAsia="Calibri" w:hAnsi="Times New Roman" w:cs="Times New Roman"/>
        </w:rPr>
        <w:t>Administrator  przetwarza dane osobowe z monitoringu wizyjnego w celu:</w:t>
      </w:r>
    </w:p>
    <w:p w:rsidR="00984E10" w:rsidRPr="00062D67" w:rsidRDefault="00984E10" w:rsidP="00984E10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62D67">
        <w:rPr>
          <w:rFonts w:ascii="Times New Roman" w:eastAsia="Calibri" w:hAnsi="Times New Roman" w:cs="Times New Roman"/>
        </w:rPr>
        <w:t xml:space="preserve">utrzymania porządku i bezpieczeństwa na terenie uczelni oraz ochrony mienia na podstawie: art. 6 ust. 1 lit. c) Rozporządzenia w zw. z art. 50 ustawy z dnia 20 lipca 2018 r. Prawo </w:t>
      </w:r>
      <w:r w:rsidRPr="00062D67">
        <w:rPr>
          <w:rFonts w:ascii="Times New Roman" w:eastAsia="Calibri" w:hAnsi="Times New Roman" w:cs="Times New Roman"/>
        </w:rPr>
        <w:br/>
        <w:t>o szkolnictwie wyższym i nauce (Dz.U. z 2018 r., poz. 1668 ze zm.), art.  22</w:t>
      </w:r>
      <w:r w:rsidRPr="00062D67">
        <w:rPr>
          <w:rFonts w:ascii="Times New Roman" w:eastAsia="Calibri" w:hAnsi="Times New Roman" w:cs="Times New Roman"/>
          <w:vertAlign w:val="superscript"/>
        </w:rPr>
        <w:t>2</w:t>
      </w:r>
      <w:r w:rsidRPr="00062D67">
        <w:rPr>
          <w:rFonts w:ascii="Times New Roman" w:eastAsia="Calibri" w:hAnsi="Times New Roman" w:cs="Times New Roman"/>
        </w:rPr>
        <w:t xml:space="preserve"> § 1 ustawy </w:t>
      </w:r>
      <w:r>
        <w:rPr>
          <w:rFonts w:ascii="Times New Roman" w:eastAsia="Calibri" w:hAnsi="Times New Roman" w:cs="Times New Roman"/>
        </w:rPr>
        <w:br/>
      </w:r>
      <w:r w:rsidRPr="00062D67">
        <w:rPr>
          <w:rFonts w:ascii="Times New Roman" w:eastAsia="Calibri" w:hAnsi="Times New Roman" w:cs="Times New Roman"/>
        </w:rPr>
        <w:t>z dnia 26 czerwca 1974 r. Kodeks pracy (Dz.U. z 2018 r. poz. 917 ze zm.) oraz art. 5a ust. 1 ustawy z dnia 16 grudnia 2016 r. o zasadach zarządzania mieniem państwowym (Dz.U. z 2018 r. poz.1182 ze zm.);</w:t>
      </w:r>
    </w:p>
    <w:p w:rsidR="00984E10" w:rsidRPr="00062D67" w:rsidRDefault="00984E10" w:rsidP="00984E10">
      <w:pPr>
        <w:widowControl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</w:rPr>
      </w:pPr>
      <w:r w:rsidRPr="00062D67">
        <w:rPr>
          <w:rFonts w:ascii="Times New Roman" w:eastAsia="Calibri" w:hAnsi="Times New Roman" w:cs="Times New Roman"/>
        </w:rPr>
        <w:t xml:space="preserve">zebrane dane osobowe będą przetwarzane przez okres realizacji celu, o którym mowa w pkt 3, jednak nie dłużej niż 3 miesiące. </w:t>
      </w:r>
      <w:r w:rsidRPr="00062D67">
        <w:rPr>
          <w:rFonts w:ascii="Times New Roman" w:eastAsia="Times New Roman" w:hAnsi="Times New Roman" w:cs="Times New Roman"/>
          <w:color w:val="222222"/>
          <w:lang w:eastAsia="pl-PL"/>
        </w:rPr>
        <w:t xml:space="preserve">Zebrane dane osobowe mogą być udostępniane podmiotom </w:t>
      </w:r>
      <w:r w:rsidRPr="00062D67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062D67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i organom publicznym uprawnionym do przetwarzania danych osobowych na podstawie przepisów powszechnie obowiązującego prawa oraz podmiotom przetwarzającym dane osobowe na zlecenie administratora w związku z wykonywaniem powierzonego im zadania.</w:t>
      </w:r>
      <w:r w:rsidRPr="00062D67">
        <w:rPr>
          <w:rFonts w:ascii="Times New Roman" w:eastAsia="Calibri" w:hAnsi="Times New Roman" w:cs="Times New Roman"/>
        </w:rPr>
        <w:t xml:space="preserve"> Okres przechowywania danych osobowych może zostać każdorazowo przedłużony do czasu prawomocnego zakończenia postępowania, w przypadku, w którym nagrania stanowią dowód lub Uczelnia powzięła wiadomość, że mogą stanowić dowód w sprawie;</w:t>
      </w:r>
    </w:p>
    <w:p w:rsidR="00984E10" w:rsidRPr="00062D67" w:rsidRDefault="00984E10" w:rsidP="00984E10">
      <w:pPr>
        <w:widowControl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</w:rPr>
      </w:pPr>
      <w:r w:rsidRPr="00062D67">
        <w:rPr>
          <w:rFonts w:ascii="Times New Roman" w:eastAsia="Calibri" w:hAnsi="Times New Roman" w:cs="Times New Roman"/>
        </w:rPr>
        <w:t xml:space="preserve">Osoby, których dane dotyczą mają prawo: dostępu do danych osobowych, żądania </w:t>
      </w:r>
      <w:r>
        <w:rPr>
          <w:rFonts w:ascii="Times New Roman" w:eastAsia="Calibri" w:hAnsi="Times New Roman" w:cs="Times New Roman"/>
        </w:rPr>
        <w:br/>
      </w:r>
      <w:r w:rsidRPr="00062D67">
        <w:rPr>
          <w:rFonts w:ascii="Times New Roman" w:eastAsia="Calibri" w:hAnsi="Times New Roman" w:cs="Times New Roman"/>
        </w:rPr>
        <w:t xml:space="preserve">ich sprostowania, usunięcia lub ograniczenia ich przetwarzania, wniesienia sprzeciwu, prawo </w:t>
      </w:r>
      <w:r w:rsidRPr="00062D67">
        <w:rPr>
          <w:rFonts w:ascii="Times New Roman" w:eastAsia="Calibri" w:hAnsi="Times New Roman" w:cs="Times New Roman"/>
        </w:rPr>
        <w:br/>
        <w:t>do przenoszenia danych, w przypadkach określonych w Rozporządzeniu;</w:t>
      </w:r>
    </w:p>
    <w:p w:rsidR="00984E10" w:rsidRPr="003777FB" w:rsidRDefault="00984E10" w:rsidP="00984E10">
      <w:pPr>
        <w:widowControl/>
        <w:numPr>
          <w:ilvl w:val="0"/>
          <w:numId w:val="23"/>
        </w:numPr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</w:rPr>
      </w:pPr>
      <w:r w:rsidRPr="00062D67">
        <w:rPr>
          <w:rFonts w:ascii="Times New Roman" w:eastAsia="Calibri" w:hAnsi="Times New Roman" w:cs="Times New Roman"/>
        </w:rPr>
        <w:t>Organem nadzorczym w zakresie danych osobowych jest Prezes Urzędu Ochrony Danych Osobowych. Osoby, których dane dotyczą, w przypadku uznania, że przetwarzanie danych osobowych narusza przepisy Rozporządzenia, mają prawo wniesienia skargi do ww. organu nadzorczego.</w:t>
      </w:r>
    </w:p>
    <w:p w:rsidR="00EA77BF" w:rsidRPr="00A52B23" w:rsidRDefault="00EA77BF" w:rsidP="00126A06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A77BF" w:rsidRPr="00A52B23" w:rsidSect="00A52B23">
      <w:headerReference w:type="default" r:id="rId11"/>
      <w:footerReference w:type="default" r:id="rId12"/>
      <w:pgSz w:w="11906" w:h="16838" w:code="9"/>
      <w:pgMar w:top="1418" w:right="1418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65" w:rsidRDefault="00D74665">
      <w:pPr>
        <w:rPr>
          <w:rFonts w:hint="eastAsia"/>
        </w:rPr>
      </w:pPr>
      <w:r>
        <w:separator/>
      </w:r>
    </w:p>
  </w:endnote>
  <w:endnote w:type="continuationSeparator" w:id="0">
    <w:p w:rsidR="00D74665" w:rsidRDefault="00D746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6342135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625C" w:rsidRPr="00B2625C" w:rsidRDefault="00B2625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26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26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26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84E1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26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2625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26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26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26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84E1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B26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6EA7" w:rsidRDefault="00D74665">
    <w:pPr>
      <w:pStyle w:val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65" w:rsidRDefault="00D74665">
      <w:pPr>
        <w:rPr>
          <w:rFonts w:hint="eastAsia"/>
        </w:rPr>
      </w:pPr>
      <w:r>
        <w:separator/>
      </w:r>
    </w:p>
  </w:footnote>
  <w:footnote w:type="continuationSeparator" w:id="0">
    <w:p w:rsidR="00D74665" w:rsidRDefault="00D746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A7" w:rsidRDefault="00D746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A5C"/>
    <w:multiLevelType w:val="multilevel"/>
    <w:tmpl w:val="DDC8BEF4"/>
    <w:styleLink w:val="WW8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 w15:restartNumberingAfterBreak="0">
    <w:nsid w:val="08A95AA1"/>
    <w:multiLevelType w:val="multilevel"/>
    <w:tmpl w:val="1392153C"/>
    <w:styleLink w:val="WW8Num7"/>
    <w:lvl w:ilvl="0">
      <w:numFmt w:val="bullet"/>
      <w:lvlText w:val=""/>
      <w:lvlJc w:val="left"/>
      <w:rPr>
        <w:rFonts w:ascii="Symbol" w:hAnsi="Symbol" w:cs="Symbol"/>
        <w:color w:val="000000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BE86FC4"/>
    <w:multiLevelType w:val="multilevel"/>
    <w:tmpl w:val="1964823A"/>
    <w:styleLink w:val="WW8Num2"/>
    <w:lvl w:ilvl="0">
      <w:numFmt w:val="bullet"/>
      <w:lvlText w:val=""/>
      <w:lvlJc w:val="left"/>
      <w:rPr>
        <w:rFonts w:ascii="Symbol" w:hAnsi="Symbol" w:cs="OpenSymbol"/>
        <w:color w:val="000000"/>
        <w:szCs w:val="22"/>
        <w:shd w:val="clear" w:color="auto" w:fill="FFFFFF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  <w:szCs w:val="22"/>
        <w:shd w:val="clear" w:color="auto" w:fill="FFFFFF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  <w:szCs w:val="22"/>
        <w:shd w:val="clear" w:color="auto" w:fill="FFFFFF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" w15:restartNumberingAfterBreak="0">
    <w:nsid w:val="0E1A38B0"/>
    <w:multiLevelType w:val="multilevel"/>
    <w:tmpl w:val="0E8C9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199C3E91"/>
    <w:multiLevelType w:val="multilevel"/>
    <w:tmpl w:val="097658EA"/>
    <w:styleLink w:val="WW8Num11"/>
    <w:lvl w:ilvl="0">
      <w:numFmt w:val="bullet"/>
      <w:lvlText w:val=""/>
      <w:lvlJc w:val="left"/>
      <w:rPr>
        <w:rFonts w:ascii="Symbol" w:hAnsi="Symbol" w:cs="OpenSymbol"/>
        <w:shd w:val="clear" w:color="auto" w:fill="FFFFFF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hd w:val="clear" w:color="auto" w:fill="FFFFFF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hd w:val="clear" w:color="auto" w:fill="FFFFFF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" w15:restartNumberingAfterBreak="0">
    <w:nsid w:val="259F755B"/>
    <w:multiLevelType w:val="multilevel"/>
    <w:tmpl w:val="F014F064"/>
    <w:styleLink w:val="WW8Num9"/>
    <w:lvl w:ilvl="0">
      <w:numFmt w:val="bullet"/>
      <w:lvlText w:val=""/>
      <w:lvlJc w:val="left"/>
      <w:rPr>
        <w:rFonts w:ascii="Symbol" w:hAnsi="Symbol" w:cs="OpenSymbol"/>
        <w:shd w:val="clear" w:color="auto" w:fill="FFFFFF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hd w:val="clear" w:color="auto" w:fill="FFFFFF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hd w:val="clear" w:color="auto" w:fill="FFFFFF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" w15:restartNumberingAfterBreak="0">
    <w:nsid w:val="28A31F17"/>
    <w:multiLevelType w:val="multilevel"/>
    <w:tmpl w:val="C05C3C42"/>
    <w:styleLink w:val="WW8Num15"/>
    <w:lvl w:ilvl="0">
      <w:start w:val="1"/>
      <w:numFmt w:val="decimal"/>
      <w:lvlText w:val="%1."/>
      <w:lvlJc w:val="left"/>
      <w:rPr>
        <w:rFonts w:ascii="TimesNewRomanPS-BoldMT, 'Times" w:hAnsi="TimesNewRomanPS-BoldMT, 'Times" w:cs="TimesNewRomanPS-BoldMT, 'Time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98A3D81"/>
    <w:multiLevelType w:val="multilevel"/>
    <w:tmpl w:val="62F6DFA0"/>
    <w:styleLink w:val="WW8Num3"/>
    <w:lvl w:ilvl="0">
      <w:numFmt w:val="bullet"/>
      <w:lvlText w:val=""/>
      <w:lvlJc w:val="left"/>
      <w:rPr>
        <w:rFonts w:ascii="Symbol" w:hAnsi="Symbol" w:cs="OpenSymbol"/>
        <w:color w:val="000000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8" w15:restartNumberingAfterBreak="0">
    <w:nsid w:val="2D997D2A"/>
    <w:multiLevelType w:val="hybridMultilevel"/>
    <w:tmpl w:val="EB4204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51DA8"/>
    <w:multiLevelType w:val="hybridMultilevel"/>
    <w:tmpl w:val="EA566F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7362B9C"/>
    <w:multiLevelType w:val="multilevel"/>
    <w:tmpl w:val="94AE404C"/>
    <w:styleLink w:val="WW8Num12"/>
    <w:lvl w:ilvl="0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1" w15:restartNumberingAfterBreak="0">
    <w:nsid w:val="4BAB28F3"/>
    <w:multiLevelType w:val="hybridMultilevel"/>
    <w:tmpl w:val="64AED9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CAE7B58"/>
    <w:multiLevelType w:val="hybridMultilevel"/>
    <w:tmpl w:val="820EE2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8672A3F"/>
    <w:multiLevelType w:val="multilevel"/>
    <w:tmpl w:val="D4F07F72"/>
    <w:styleLink w:val="WW8Num5"/>
    <w:lvl w:ilvl="0">
      <w:numFmt w:val="bullet"/>
      <w:lvlText w:val=""/>
      <w:lvlJc w:val="left"/>
      <w:rPr>
        <w:rFonts w:ascii="Symbol" w:hAnsi="Symbol" w:cs="Symbol"/>
        <w:color w:val="000000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F9D44AC"/>
    <w:multiLevelType w:val="multilevel"/>
    <w:tmpl w:val="897A971C"/>
    <w:styleLink w:val="WW8Num4"/>
    <w:lvl w:ilvl="0">
      <w:numFmt w:val="bullet"/>
      <w:lvlText w:val=""/>
      <w:lvlJc w:val="left"/>
      <w:rPr>
        <w:rFonts w:ascii="Symbol" w:hAnsi="Symbol" w:cs="OpenSymbol"/>
        <w:color w:val="000000"/>
        <w:sz w:val="22"/>
        <w:szCs w:val="22"/>
        <w:shd w:val="clear" w:color="auto" w:fill="FFFFFF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  <w:sz w:val="22"/>
        <w:szCs w:val="22"/>
        <w:shd w:val="clear" w:color="auto" w:fill="FFFFFF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  <w:sz w:val="22"/>
        <w:szCs w:val="22"/>
        <w:shd w:val="clear" w:color="auto" w:fill="FFFFFF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5" w15:restartNumberingAfterBreak="0">
    <w:nsid w:val="677E09A1"/>
    <w:multiLevelType w:val="hybridMultilevel"/>
    <w:tmpl w:val="2894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F0B23"/>
    <w:multiLevelType w:val="multilevel"/>
    <w:tmpl w:val="D40C5360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DD12E40"/>
    <w:multiLevelType w:val="multilevel"/>
    <w:tmpl w:val="F3E05FA2"/>
    <w:styleLink w:val="WW8Num10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8" w15:restartNumberingAfterBreak="0">
    <w:nsid w:val="71812D30"/>
    <w:multiLevelType w:val="multilevel"/>
    <w:tmpl w:val="8CF05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9" w15:restartNumberingAfterBreak="0">
    <w:nsid w:val="734C699C"/>
    <w:multiLevelType w:val="hybridMultilevel"/>
    <w:tmpl w:val="8CE256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375EA"/>
    <w:multiLevelType w:val="hybridMultilevel"/>
    <w:tmpl w:val="FE269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04650"/>
    <w:multiLevelType w:val="multilevel"/>
    <w:tmpl w:val="62CCB610"/>
    <w:styleLink w:val="WW8Num13"/>
    <w:lvl w:ilvl="0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F6528CA"/>
    <w:multiLevelType w:val="multilevel"/>
    <w:tmpl w:val="F41C8426"/>
    <w:styleLink w:val="WW8Num8"/>
    <w:lvl w:ilvl="0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  <w:shd w:val="clear" w:color="auto" w:fill="FFFFFF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3"/>
  </w:num>
  <w:num w:numId="5">
    <w:abstractNumId w:val="16"/>
  </w:num>
  <w:num w:numId="6">
    <w:abstractNumId w:val="1"/>
  </w:num>
  <w:num w:numId="7">
    <w:abstractNumId w:val="22"/>
  </w:num>
  <w:num w:numId="8">
    <w:abstractNumId w:val="5"/>
  </w:num>
  <w:num w:numId="9">
    <w:abstractNumId w:val="17"/>
  </w:num>
  <w:num w:numId="10">
    <w:abstractNumId w:val="4"/>
  </w:num>
  <w:num w:numId="11">
    <w:abstractNumId w:val="10"/>
  </w:num>
  <w:num w:numId="12">
    <w:abstractNumId w:val="21"/>
  </w:num>
  <w:num w:numId="13">
    <w:abstractNumId w:val="0"/>
  </w:num>
  <w:num w:numId="14">
    <w:abstractNumId w:val="6"/>
  </w:num>
  <w:num w:numId="15">
    <w:abstractNumId w:val="20"/>
  </w:num>
  <w:num w:numId="16">
    <w:abstractNumId w:val="19"/>
  </w:num>
  <w:num w:numId="17">
    <w:abstractNumId w:val="11"/>
  </w:num>
  <w:num w:numId="18">
    <w:abstractNumId w:val="3"/>
  </w:num>
  <w:num w:numId="19">
    <w:abstractNumId w:val="18"/>
  </w:num>
  <w:num w:numId="20">
    <w:abstractNumId w:val="12"/>
  </w:num>
  <w:num w:numId="21">
    <w:abstractNumId w:val="8"/>
  </w:num>
  <w:num w:numId="22">
    <w:abstractNumId w:val="9"/>
  </w:num>
  <w:num w:numId="2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27"/>
    <w:rsid w:val="00011661"/>
    <w:rsid w:val="000129CA"/>
    <w:rsid w:val="00013158"/>
    <w:rsid w:val="00016C5E"/>
    <w:rsid w:val="00026803"/>
    <w:rsid w:val="00034F52"/>
    <w:rsid w:val="00043BD2"/>
    <w:rsid w:val="00043DB9"/>
    <w:rsid w:val="00056F8F"/>
    <w:rsid w:val="00064E03"/>
    <w:rsid w:val="00075E90"/>
    <w:rsid w:val="000762B6"/>
    <w:rsid w:val="00081072"/>
    <w:rsid w:val="000B587F"/>
    <w:rsid w:val="000D26F0"/>
    <w:rsid w:val="000D302A"/>
    <w:rsid w:val="000D798B"/>
    <w:rsid w:val="000E5B8F"/>
    <w:rsid w:val="000E618F"/>
    <w:rsid w:val="000F57CA"/>
    <w:rsid w:val="00104A31"/>
    <w:rsid w:val="00106091"/>
    <w:rsid w:val="00112CC9"/>
    <w:rsid w:val="00125B52"/>
    <w:rsid w:val="0012668C"/>
    <w:rsid w:val="00126A06"/>
    <w:rsid w:val="00134CCC"/>
    <w:rsid w:val="001372E2"/>
    <w:rsid w:val="00143C39"/>
    <w:rsid w:val="0014597E"/>
    <w:rsid w:val="00154A3A"/>
    <w:rsid w:val="00161821"/>
    <w:rsid w:val="0016651F"/>
    <w:rsid w:val="00166C38"/>
    <w:rsid w:val="001722DD"/>
    <w:rsid w:val="00175A07"/>
    <w:rsid w:val="00175C28"/>
    <w:rsid w:val="001867FB"/>
    <w:rsid w:val="001A3CF2"/>
    <w:rsid w:val="001C6449"/>
    <w:rsid w:val="001D23FC"/>
    <w:rsid w:val="001E3FCD"/>
    <w:rsid w:val="001F3554"/>
    <w:rsid w:val="0021334F"/>
    <w:rsid w:val="0021696F"/>
    <w:rsid w:val="002259F0"/>
    <w:rsid w:val="00234780"/>
    <w:rsid w:val="00251BE9"/>
    <w:rsid w:val="00256B31"/>
    <w:rsid w:val="0026548C"/>
    <w:rsid w:val="0026795B"/>
    <w:rsid w:val="002729E5"/>
    <w:rsid w:val="002816F7"/>
    <w:rsid w:val="002831FC"/>
    <w:rsid w:val="00284E2F"/>
    <w:rsid w:val="00287A8A"/>
    <w:rsid w:val="00290898"/>
    <w:rsid w:val="00295C72"/>
    <w:rsid w:val="0029628D"/>
    <w:rsid w:val="002B0E4E"/>
    <w:rsid w:val="002C1806"/>
    <w:rsid w:val="002C18F1"/>
    <w:rsid w:val="002C265D"/>
    <w:rsid w:val="002C6B82"/>
    <w:rsid w:val="002C7EE8"/>
    <w:rsid w:val="002D1085"/>
    <w:rsid w:val="002E5072"/>
    <w:rsid w:val="002E6103"/>
    <w:rsid w:val="00301AAA"/>
    <w:rsid w:val="003158BE"/>
    <w:rsid w:val="00315EA3"/>
    <w:rsid w:val="00320298"/>
    <w:rsid w:val="003274CA"/>
    <w:rsid w:val="0033624C"/>
    <w:rsid w:val="00345C20"/>
    <w:rsid w:val="00360701"/>
    <w:rsid w:val="003651CE"/>
    <w:rsid w:val="00366263"/>
    <w:rsid w:val="0037416D"/>
    <w:rsid w:val="00383847"/>
    <w:rsid w:val="003872E4"/>
    <w:rsid w:val="003C29EF"/>
    <w:rsid w:val="003C42C7"/>
    <w:rsid w:val="003C47FD"/>
    <w:rsid w:val="003C6694"/>
    <w:rsid w:val="003D05F7"/>
    <w:rsid w:val="003D5C78"/>
    <w:rsid w:val="003E0F05"/>
    <w:rsid w:val="003F3DEA"/>
    <w:rsid w:val="00405518"/>
    <w:rsid w:val="004418B9"/>
    <w:rsid w:val="00442448"/>
    <w:rsid w:val="00491761"/>
    <w:rsid w:val="0049508F"/>
    <w:rsid w:val="004974FA"/>
    <w:rsid w:val="004A6993"/>
    <w:rsid w:val="004B7B0D"/>
    <w:rsid w:val="004C6482"/>
    <w:rsid w:val="004D0FEA"/>
    <w:rsid w:val="004D1E60"/>
    <w:rsid w:val="004D31AD"/>
    <w:rsid w:val="004D677C"/>
    <w:rsid w:val="004E6827"/>
    <w:rsid w:val="004E713E"/>
    <w:rsid w:val="004F42DD"/>
    <w:rsid w:val="0050463B"/>
    <w:rsid w:val="0050798F"/>
    <w:rsid w:val="00514664"/>
    <w:rsid w:val="0052382E"/>
    <w:rsid w:val="00542EF2"/>
    <w:rsid w:val="00550A04"/>
    <w:rsid w:val="0055623A"/>
    <w:rsid w:val="00562157"/>
    <w:rsid w:val="00565C48"/>
    <w:rsid w:val="0058098E"/>
    <w:rsid w:val="00580FDB"/>
    <w:rsid w:val="005841FD"/>
    <w:rsid w:val="005858DA"/>
    <w:rsid w:val="005A0822"/>
    <w:rsid w:val="005A1538"/>
    <w:rsid w:val="005A166A"/>
    <w:rsid w:val="005A4666"/>
    <w:rsid w:val="005B7A85"/>
    <w:rsid w:val="005C18CC"/>
    <w:rsid w:val="005C3BC9"/>
    <w:rsid w:val="005D1024"/>
    <w:rsid w:val="005D570C"/>
    <w:rsid w:val="005E178B"/>
    <w:rsid w:val="005E1832"/>
    <w:rsid w:val="00601ED4"/>
    <w:rsid w:val="00617728"/>
    <w:rsid w:val="00622899"/>
    <w:rsid w:val="006302A3"/>
    <w:rsid w:val="00634BE8"/>
    <w:rsid w:val="006404F6"/>
    <w:rsid w:val="0064197D"/>
    <w:rsid w:val="0065254C"/>
    <w:rsid w:val="00653498"/>
    <w:rsid w:val="00667F6D"/>
    <w:rsid w:val="00673398"/>
    <w:rsid w:val="00675F64"/>
    <w:rsid w:val="006807CC"/>
    <w:rsid w:val="006954B9"/>
    <w:rsid w:val="006B6479"/>
    <w:rsid w:val="006C3118"/>
    <w:rsid w:val="006C48A3"/>
    <w:rsid w:val="006D1F65"/>
    <w:rsid w:val="006D4BD5"/>
    <w:rsid w:val="006F606B"/>
    <w:rsid w:val="006F7FCF"/>
    <w:rsid w:val="00705825"/>
    <w:rsid w:val="00715331"/>
    <w:rsid w:val="0071748F"/>
    <w:rsid w:val="007201BD"/>
    <w:rsid w:val="007370AD"/>
    <w:rsid w:val="00754CD4"/>
    <w:rsid w:val="007557FC"/>
    <w:rsid w:val="00764007"/>
    <w:rsid w:val="0077053E"/>
    <w:rsid w:val="007728A2"/>
    <w:rsid w:val="007754A0"/>
    <w:rsid w:val="00783994"/>
    <w:rsid w:val="00791505"/>
    <w:rsid w:val="007B2052"/>
    <w:rsid w:val="007B4AAC"/>
    <w:rsid w:val="007B6DE9"/>
    <w:rsid w:val="007C1CC9"/>
    <w:rsid w:val="007C502F"/>
    <w:rsid w:val="007C611A"/>
    <w:rsid w:val="007D2C61"/>
    <w:rsid w:val="007D33E9"/>
    <w:rsid w:val="007D6D05"/>
    <w:rsid w:val="007D7D8F"/>
    <w:rsid w:val="007E7E3C"/>
    <w:rsid w:val="008008D1"/>
    <w:rsid w:val="008205FA"/>
    <w:rsid w:val="00834CE2"/>
    <w:rsid w:val="00850CA1"/>
    <w:rsid w:val="00851960"/>
    <w:rsid w:val="008713B7"/>
    <w:rsid w:val="00876194"/>
    <w:rsid w:val="00877ABC"/>
    <w:rsid w:val="0088210C"/>
    <w:rsid w:val="008A312F"/>
    <w:rsid w:val="008B334F"/>
    <w:rsid w:val="008B58F5"/>
    <w:rsid w:val="008C04B3"/>
    <w:rsid w:val="008C21FF"/>
    <w:rsid w:val="008D4A73"/>
    <w:rsid w:val="008E3B90"/>
    <w:rsid w:val="009112B4"/>
    <w:rsid w:val="0091299E"/>
    <w:rsid w:val="009253D3"/>
    <w:rsid w:val="0092778B"/>
    <w:rsid w:val="00936B8E"/>
    <w:rsid w:val="00936F8A"/>
    <w:rsid w:val="00940A6D"/>
    <w:rsid w:val="0094320B"/>
    <w:rsid w:val="0094399A"/>
    <w:rsid w:val="00943D90"/>
    <w:rsid w:val="00956091"/>
    <w:rsid w:val="00972B25"/>
    <w:rsid w:val="009818DA"/>
    <w:rsid w:val="00981927"/>
    <w:rsid w:val="00984E10"/>
    <w:rsid w:val="00985A1B"/>
    <w:rsid w:val="00993A37"/>
    <w:rsid w:val="009945A6"/>
    <w:rsid w:val="009A6595"/>
    <w:rsid w:val="009E7011"/>
    <w:rsid w:val="00A04969"/>
    <w:rsid w:val="00A16EA3"/>
    <w:rsid w:val="00A4154D"/>
    <w:rsid w:val="00A42CAB"/>
    <w:rsid w:val="00A46EC7"/>
    <w:rsid w:val="00A52B23"/>
    <w:rsid w:val="00A53C1B"/>
    <w:rsid w:val="00A53E7B"/>
    <w:rsid w:val="00A54E0B"/>
    <w:rsid w:val="00A64515"/>
    <w:rsid w:val="00A6530A"/>
    <w:rsid w:val="00A67F6A"/>
    <w:rsid w:val="00A77344"/>
    <w:rsid w:val="00A80B77"/>
    <w:rsid w:val="00A85F4C"/>
    <w:rsid w:val="00A94ADD"/>
    <w:rsid w:val="00AB3A38"/>
    <w:rsid w:val="00AB6105"/>
    <w:rsid w:val="00AC26DA"/>
    <w:rsid w:val="00AC2C79"/>
    <w:rsid w:val="00AD4AB6"/>
    <w:rsid w:val="00AE1AA3"/>
    <w:rsid w:val="00AF077B"/>
    <w:rsid w:val="00AF4223"/>
    <w:rsid w:val="00AF7F00"/>
    <w:rsid w:val="00B049C3"/>
    <w:rsid w:val="00B11048"/>
    <w:rsid w:val="00B14D93"/>
    <w:rsid w:val="00B15152"/>
    <w:rsid w:val="00B20384"/>
    <w:rsid w:val="00B2625C"/>
    <w:rsid w:val="00B661C9"/>
    <w:rsid w:val="00B706AA"/>
    <w:rsid w:val="00B7305A"/>
    <w:rsid w:val="00B75742"/>
    <w:rsid w:val="00B7647F"/>
    <w:rsid w:val="00B84BF1"/>
    <w:rsid w:val="00B93631"/>
    <w:rsid w:val="00B96D2E"/>
    <w:rsid w:val="00BA3477"/>
    <w:rsid w:val="00BA3560"/>
    <w:rsid w:val="00BA46F6"/>
    <w:rsid w:val="00BB594C"/>
    <w:rsid w:val="00BC11AC"/>
    <w:rsid w:val="00BC180A"/>
    <w:rsid w:val="00BC5FF5"/>
    <w:rsid w:val="00BC6995"/>
    <w:rsid w:val="00BD0C8D"/>
    <w:rsid w:val="00BD0ED8"/>
    <w:rsid w:val="00C22C66"/>
    <w:rsid w:val="00C31C97"/>
    <w:rsid w:val="00C43CFF"/>
    <w:rsid w:val="00C55127"/>
    <w:rsid w:val="00C775EC"/>
    <w:rsid w:val="00C8117A"/>
    <w:rsid w:val="00CA08BD"/>
    <w:rsid w:val="00CA150B"/>
    <w:rsid w:val="00CA1F33"/>
    <w:rsid w:val="00CA2869"/>
    <w:rsid w:val="00CB0631"/>
    <w:rsid w:val="00CB4618"/>
    <w:rsid w:val="00CB6848"/>
    <w:rsid w:val="00CC0D90"/>
    <w:rsid w:val="00CE6278"/>
    <w:rsid w:val="00CF7B15"/>
    <w:rsid w:val="00D005AF"/>
    <w:rsid w:val="00D02500"/>
    <w:rsid w:val="00D02D03"/>
    <w:rsid w:val="00D15137"/>
    <w:rsid w:val="00D1598B"/>
    <w:rsid w:val="00D16193"/>
    <w:rsid w:val="00D31DCF"/>
    <w:rsid w:val="00D32A29"/>
    <w:rsid w:val="00D36116"/>
    <w:rsid w:val="00D3643D"/>
    <w:rsid w:val="00D5057C"/>
    <w:rsid w:val="00D52444"/>
    <w:rsid w:val="00D52E05"/>
    <w:rsid w:val="00D53A9F"/>
    <w:rsid w:val="00D646F0"/>
    <w:rsid w:val="00D649DA"/>
    <w:rsid w:val="00D71C7E"/>
    <w:rsid w:val="00D74665"/>
    <w:rsid w:val="00DB04FF"/>
    <w:rsid w:val="00DB238D"/>
    <w:rsid w:val="00DB362D"/>
    <w:rsid w:val="00DB47E8"/>
    <w:rsid w:val="00DB76E6"/>
    <w:rsid w:val="00DC04CA"/>
    <w:rsid w:val="00DD6F6F"/>
    <w:rsid w:val="00DD7A07"/>
    <w:rsid w:val="00DE1A7F"/>
    <w:rsid w:val="00DE322A"/>
    <w:rsid w:val="00DE6148"/>
    <w:rsid w:val="00DF016E"/>
    <w:rsid w:val="00E117FA"/>
    <w:rsid w:val="00E133C3"/>
    <w:rsid w:val="00E1573E"/>
    <w:rsid w:val="00E16112"/>
    <w:rsid w:val="00E258A9"/>
    <w:rsid w:val="00E420A9"/>
    <w:rsid w:val="00E43AA1"/>
    <w:rsid w:val="00E5713A"/>
    <w:rsid w:val="00E578AA"/>
    <w:rsid w:val="00EA21D4"/>
    <w:rsid w:val="00EA2A97"/>
    <w:rsid w:val="00EA77BF"/>
    <w:rsid w:val="00EB2E24"/>
    <w:rsid w:val="00EC1EF4"/>
    <w:rsid w:val="00EC44FE"/>
    <w:rsid w:val="00ED1E47"/>
    <w:rsid w:val="00ED7092"/>
    <w:rsid w:val="00EE1094"/>
    <w:rsid w:val="00EE7510"/>
    <w:rsid w:val="00EF2B78"/>
    <w:rsid w:val="00F01EA4"/>
    <w:rsid w:val="00F0413E"/>
    <w:rsid w:val="00F04F08"/>
    <w:rsid w:val="00F11C19"/>
    <w:rsid w:val="00F20446"/>
    <w:rsid w:val="00F22F5A"/>
    <w:rsid w:val="00F2406D"/>
    <w:rsid w:val="00F25C21"/>
    <w:rsid w:val="00F36454"/>
    <w:rsid w:val="00F42514"/>
    <w:rsid w:val="00F47E9E"/>
    <w:rsid w:val="00F60084"/>
    <w:rsid w:val="00F72043"/>
    <w:rsid w:val="00F72BD0"/>
    <w:rsid w:val="00F75EB3"/>
    <w:rsid w:val="00F81A4A"/>
    <w:rsid w:val="00F869CE"/>
    <w:rsid w:val="00F922D6"/>
    <w:rsid w:val="00FA45FE"/>
    <w:rsid w:val="00FA4FE8"/>
    <w:rsid w:val="00FB0322"/>
    <w:rsid w:val="00FC072F"/>
    <w:rsid w:val="00FC0793"/>
    <w:rsid w:val="00FD2E10"/>
    <w:rsid w:val="00FD50C5"/>
    <w:rsid w:val="00FD7DCB"/>
    <w:rsid w:val="00FE33ED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83E38"/>
  <w15:docId w15:val="{F698D0D9-06F3-46A7-AA77-23EC4EFF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682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8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E6827"/>
    <w:pPr>
      <w:spacing w:after="140" w:line="288" w:lineRule="auto"/>
    </w:pPr>
  </w:style>
  <w:style w:type="paragraph" w:customStyle="1" w:styleId="Default">
    <w:name w:val="Default"/>
    <w:rsid w:val="004E682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4E6827"/>
    <w:pPr>
      <w:suppressLineNumbers/>
    </w:pPr>
  </w:style>
  <w:style w:type="paragraph" w:customStyle="1" w:styleId="Domylnie">
    <w:name w:val="Domy?lnie"/>
    <w:rsid w:val="004E6827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after="0" w:line="240" w:lineRule="auto"/>
      <w:textAlignment w:val="baseline"/>
    </w:pPr>
    <w:rPr>
      <w:rFonts w:ascii="Microsoft YaHei" w:eastAsia="Tahoma" w:hAnsi="Microsoft YaHei" w:cs="Liberation Sans"/>
      <w:color w:val="000000"/>
      <w:kern w:val="3"/>
      <w:sz w:val="36"/>
      <w:szCs w:val="24"/>
      <w:lang w:eastAsia="zh-CN" w:bidi="hi-IN"/>
    </w:rPr>
  </w:style>
  <w:style w:type="paragraph" w:styleId="Nagwek">
    <w:name w:val="header"/>
    <w:basedOn w:val="Standard"/>
    <w:link w:val="NagwekZnak"/>
    <w:rsid w:val="004E6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682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4E68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xt">
    <w:name w:val="Text"/>
    <w:basedOn w:val="Legenda"/>
    <w:rsid w:val="004E6827"/>
    <w:pPr>
      <w:widowControl/>
      <w:suppressLineNumbers/>
      <w:spacing w:before="120" w:after="120"/>
    </w:pPr>
    <w:rPr>
      <w:rFonts w:ascii="Times New Roman" w:eastAsia="Times New Roman" w:hAnsi="Times New Roman"/>
      <w:b w:val="0"/>
      <w:bCs w:val="0"/>
      <w:i/>
      <w:iCs/>
      <w:color w:val="auto"/>
      <w:sz w:val="24"/>
      <w:szCs w:val="24"/>
      <w:lang w:bidi="ar-SA"/>
    </w:rPr>
  </w:style>
  <w:style w:type="character" w:customStyle="1" w:styleId="Odwoaniedokomentarza3">
    <w:name w:val="Odwołanie do komentarza3"/>
    <w:rsid w:val="004E6827"/>
    <w:rPr>
      <w:sz w:val="16"/>
      <w:szCs w:val="16"/>
    </w:rPr>
  </w:style>
  <w:style w:type="character" w:styleId="Uwydatnienie">
    <w:name w:val="Emphasis"/>
    <w:rsid w:val="004E6827"/>
    <w:rPr>
      <w:i/>
      <w:iCs/>
    </w:rPr>
  </w:style>
  <w:style w:type="numbering" w:customStyle="1" w:styleId="WW8Num2">
    <w:name w:val="WW8Num2"/>
    <w:basedOn w:val="Bezlisty"/>
    <w:rsid w:val="004E6827"/>
    <w:pPr>
      <w:numPr>
        <w:numId w:val="1"/>
      </w:numPr>
    </w:pPr>
  </w:style>
  <w:style w:type="numbering" w:customStyle="1" w:styleId="WW8Num3">
    <w:name w:val="WW8Num3"/>
    <w:basedOn w:val="Bezlisty"/>
    <w:rsid w:val="004E6827"/>
    <w:pPr>
      <w:numPr>
        <w:numId w:val="2"/>
      </w:numPr>
    </w:pPr>
  </w:style>
  <w:style w:type="numbering" w:customStyle="1" w:styleId="WW8Num4">
    <w:name w:val="WW8Num4"/>
    <w:basedOn w:val="Bezlisty"/>
    <w:rsid w:val="004E6827"/>
    <w:pPr>
      <w:numPr>
        <w:numId w:val="3"/>
      </w:numPr>
    </w:pPr>
  </w:style>
  <w:style w:type="numbering" w:customStyle="1" w:styleId="WW8Num5">
    <w:name w:val="WW8Num5"/>
    <w:basedOn w:val="Bezlisty"/>
    <w:rsid w:val="004E6827"/>
    <w:pPr>
      <w:numPr>
        <w:numId w:val="4"/>
      </w:numPr>
    </w:pPr>
  </w:style>
  <w:style w:type="numbering" w:customStyle="1" w:styleId="WW8Num6">
    <w:name w:val="WW8Num6"/>
    <w:basedOn w:val="Bezlisty"/>
    <w:rsid w:val="004E6827"/>
    <w:pPr>
      <w:numPr>
        <w:numId w:val="5"/>
      </w:numPr>
    </w:pPr>
  </w:style>
  <w:style w:type="numbering" w:customStyle="1" w:styleId="WW8Num7">
    <w:name w:val="WW8Num7"/>
    <w:basedOn w:val="Bezlisty"/>
    <w:rsid w:val="004E6827"/>
    <w:pPr>
      <w:numPr>
        <w:numId w:val="6"/>
      </w:numPr>
    </w:pPr>
  </w:style>
  <w:style w:type="numbering" w:customStyle="1" w:styleId="WW8Num8">
    <w:name w:val="WW8Num8"/>
    <w:basedOn w:val="Bezlisty"/>
    <w:rsid w:val="004E6827"/>
    <w:pPr>
      <w:numPr>
        <w:numId w:val="7"/>
      </w:numPr>
    </w:pPr>
  </w:style>
  <w:style w:type="numbering" w:customStyle="1" w:styleId="WW8Num9">
    <w:name w:val="WW8Num9"/>
    <w:basedOn w:val="Bezlisty"/>
    <w:rsid w:val="004E6827"/>
    <w:pPr>
      <w:numPr>
        <w:numId w:val="8"/>
      </w:numPr>
    </w:pPr>
  </w:style>
  <w:style w:type="numbering" w:customStyle="1" w:styleId="WW8Num10">
    <w:name w:val="WW8Num10"/>
    <w:basedOn w:val="Bezlisty"/>
    <w:rsid w:val="004E6827"/>
    <w:pPr>
      <w:numPr>
        <w:numId w:val="9"/>
      </w:numPr>
    </w:pPr>
  </w:style>
  <w:style w:type="numbering" w:customStyle="1" w:styleId="WW8Num11">
    <w:name w:val="WW8Num11"/>
    <w:basedOn w:val="Bezlisty"/>
    <w:rsid w:val="004E6827"/>
    <w:pPr>
      <w:numPr>
        <w:numId w:val="10"/>
      </w:numPr>
    </w:pPr>
  </w:style>
  <w:style w:type="numbering" w:customStyle="1" w:styleId="WW8Num12">
    <w:name w:val="WW8Num12"/>
    <w:basedOn w:val="Bezlisty"/>
    <w:rsid w:val="004E6827"/>
    <w:pPr>
      <w:numPr>
        <w:numId w:val="11"/>
      </w:numPr>
    </w:pPr>
  </w:style>
  <w:style w:type="numbering" w:customStyle="1" w:styleId="WW8Num13">
    <w:name w:val="WW8Num13"/>
    <w:basedOn w:val="Bezlisty"/>
    <w:rsid w:val="004E6827"/>
    <w:pPr>
      <w:numPr>
        <w:numId w:val="12"/>
      </w:numPr>
    </w:pPr>
  </w:style>
  <w:style w:type="numbering" w:customStyle="1" w:styleId="WW8Num14">
    <w:name w:val="WW8Num14"/>
    <w:basedOn w:val="Bezlisty"/>
    <w:rsid w:val="004E6827"/>
    <w:pPr>
      <w:numPr>
        <w:numId w:val="13"/>
      </w:numPr>
    </w:pPr>
  </w:style>
  <w:style w:type="numbering" w:customStyle="1" w:styleId="WW8Num15">
    <w:name w:val="WW8Num15"/>
    <w:basedOn w:val="Bezlisty"/>
    <w:rsid w:val="004E6827"/>
    <w:pPr>
      <w:numPr>
        <w:numId w:val="14"/>
      </w:numPr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E6827"/>
    <w:pPr>
      <w:spacing w:after="200"/>
    </w:pPr>
    <w:rPr>
      <w:b/>
      <w:bCs/>
      <w:color w:val="4F81BD" w:themeColor="accent1"/>
      <w:sz w:val="18"/>
      <w:szCs w:val="16"/>
    </w:rPr>
  </w:style>
  <w:style w:type="character" w:styleId="Odwoaniedokomentarza">
    <w:name w:val="annotation reference"/>
    <w:uiPriority w:val="99"/>
    <w:semiHidden/>
    <w:unhideWhenUsed/>
    <w:rsid w:val="008E3B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B90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B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9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9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B75742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126A0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EA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p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p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C55A-C08A-481B-9FA6-70C7398E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Maria KOCHANIK</dc:creator>
  <cp:lastModifiedBy>Katarzyna Kruk</cp:lastModifiedBy>
  <cp:revision>19</cp:revision>
  <cp:lastPrinted>2019-04-10T06:51:00Z</cp:lastPrinted>
  <dcterms:created xsi:type="dcterms:W3CDTF">2019-03-31T14:40:00Z</dcterms:created>
  <dcterms:modified xsi:type="dcterms:W3CDTF">2019-04-30T11:51:00Z</dcterms:modified>
</cp:coreProperties>
</file>