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05" w:rsidRPr="00281950" w:rsidRDefault="009110E9">
      <w:pPr>
        <w:pStyle w:val="Standard"/>
        <w:jc w:val="right"/>
        <w:rPr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81950">
        <w:rPr>
          <w:bCs/>
          <w:sz w:val="20"/>
          <w:szCs w:val="20"/>
          <w:u w:val="single"/>
        </w:rPr>
        <w:t>Załącznik nr 2a</w:t>
      </w:r>
    </w:p>
    <w:p w:rsidR="000D3BE8" w:rsidRPr="000D3BE8" w:rsidRDefault="000D3BE8" w:rsidP="000D3BE8">
      <w:pPr>
        <w:pStyle w:val="Standard"/>
        <w:jc w:val="right"/>
        <w:rPr>
          <w:bCs/>
        </w:rPr>
      </w:pPr>
    </w:p>
    <w:p w:rsidR="00514105" w:rsidRPr="000D3BE8" w:rsidRDefault="00514105">
      <w:pPr>
        <w:pStyle w:val="Standard"/>
        <w:jc w:val="center"/>
        <w:rPr>
          <w:bCs/>
        </w:rPr>
      </w:pPr>
    </w:p>
    <w:p w:rsidR="00514105" w:rsidRDefault="00514105">
      <w:pPr>
        <w:pStyle w:val="Standard"/>
        <w:jc w:val="center"/>
        <w:rPr>
          <w:b/>
          <w:bCs/>
        </w:rPr>
      </w:pPr>
    </w:p>
    <w:p w:rsidR="00514105" w:rsidRDefault="009110E9">
      <w:pPr>
        <w:pStyle w:val="Standard"/>
        <w:jc w:val="center"/>
      </w:pPr>
      <w:r>
        <w:rPr>
          <w:b/>
          <w:bCs/>
        </w:rPr>
        <w:t>OPIS I ZASADY WYPEŁNIANIA</w:t>
      </w:r>
    </w:p>
    <w:p w:rsidR="00514105" w:rsidRDefault="009110E9">
      <w:pPr>
        <w:pStyle w:val="Standard"/>
        <w:jc w:val="center"/>
        <w:rPr>
          <w:b/>
          <w:bCs/>
        </w:rPr>
      </w:pPr>
      <w:r>
        <w:rPr>
          <w:b/>
          <w:bCs/>
        </w:rPr>
        <w:t>ORYGINAŁU DYPLOMU DOKTORA SZTUKI</w:t>
      </w:r>
    </w:p>
    <w:p w:rsidR="00514105" w:rsidRDefault="00514105">
      <w:pPr>
        <w:pStyle w:val="Standard"/>
        <w:rPr>
          <w:b/>
          <w:bCs/>
        </w:rPr>
      </w:pPr>
    </w:p>
    <w:p w:rsidR="00514105" w:rsidRDefault="00514105">
      <w:pPr>
        <w:pStyle w:val="Standard"/>
        <w:jc w:val="center"/>
        <w:rPr>
          <w:b/>
          <w:bCs/>
          <w:strike/>
        </w:rPr>
      </w:pPr>
    </w:p>
    <w:p w:rsidR="00514105" w:rsidRDefault="00514105">
      <w:pPr>
        <w:pStyle w:val="Standard"/>
        <w:jc w:val="both"/>
      </w:pP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Pole dyplomu pokryte jest wzorem graficznym skonstruowanym z linii giętych koloru szarego (składowe: niebieski - 7%, czerwony - 4%, żółty - 4%, czarny - 0%) drukowane według wzoru.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Na osi dyplomu w odległości 1 cm od górnego brzegu umieszczone jest logo Uczelni w kształcie stempla o średnicy 30 mm, w którym kolorem </w:t>
      </w:r>
      <w:proofErr w:type="spellStart"/>
      <w:r>
        <w:t>Pantone</w:t>
      </w:r>
      <w:proofErr w:type="spellEnd"/>
      <w:r>
        <w:t xml:space="preserve"> 5565C (C39, M7, Y23,K21) drukowany jest symbol, litery „U” i „P” oraz napis „UNIWERSYTET PEDAGOGICZNY im. KOMISJI EDUKACJI NARODOWEJ” (złożony wersalikami, czcionką Arial), a kolorem </w:t>
      </w:r>
      <w:proofErr w:type="spellStart"/>
      <w:r>
        <w:t>Pantone</w:t>
      </w:r>
      <w:proofErr w:type="spellEnd"/>
      <w:r>
        <w:t xml:space="preserve"> 466C (C5, M17, Y42, K14) drukowana jest korona.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Pod logiem umieszczona jest nazwa Uczelni i Wydziału. Człon „</w:t>
      </w:r>
      <w:r>
        <w:rPr>
          <w:b/>
        </w:rPr>
        <w:t>UNIWERSYTET PEDAGOGICZNY</w:t>
      </w:r>
      <w:r>
        <w:t xml:space="preserve">” złożony jest wersalikami, stylem pogrubionym, czcionką Times New Roman, rozmiar 20 pkt, a człony „im. Komisji Edukacji Narodowej </w:t>
      </w:r>
      <w:r w:rsidR="00763D34">
        <w:br/>
      </w:r>
      <w:r>
        <w:t xml:space="preserve">w Krakowie” i „Wydział Sztuki” złożone są tekstem, czcionką Times New Roman, rozmiar 18 pkt. Całość drukowana jest w kolorze czarnym. 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Wyraz: „</w:t>
      </w:r>
      <w:r>
        <w:rPr>
          <w:b/>
        </w:rPr>
        <w:t>DYPLOM</w:t>
      </w:r>
      <w:r>
        <w:t>” złożony jest wersalikami, stylem pogrubionym, czcionką Times New Roman, rozmiar 88 pkt w kolorze czerwonym (składowe: niebieski - 12%, czerwony - 99%, żółty -  96%, czarny - 2%).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Określenie: „wydany w Rzeczypospolitej Polskiej” złożone jest tekstem, czcionką Times New Roman, rozmiar 18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polu: „(</w:t>
      </w:r>
      <w:r>
        <w:rPr>
          <w:b/>
        </w:rPr>
        <w:t>IMIĘ i NAZWISKO)</w:t>
      </w:r>
      <w:r w:rsidRPr="00281950">
        <w:t>”</w:t>
      </w:r>
      <w:r>
        <w:rPr>
          <w:b/>
        </w:rPr>
        <w:t xml:space="preserve"> </w:t>
      </w:r>
      <w:r>
        <w:t>należy wpisać imię i nazwisko</w:t>
      </w:r>
      <w:r>
        <w:rPr>
          <w:b/>
        </w:rPr>
        <w:t xml:space="preserve"> </w:t>
      </w:r>
      <w:r>
        <w:t xml:space="preserve">osoby, która uzyskała stopień naukowy doktora, wersalikami, stylem pogrubionym, czcionką Times New Roman, rozmiar maksymalnie 31 pkt w kolorze czarnym. </w:t>
      </w:r>
      <w:r>
        <w:rPr>
          <w:color w:val="000000"/>
        </w:rPr>
        <w:t>Dopuszcza się zmniejszenie rozmiaru czcionki w celu  dokonania wpisu nieprzekraczającego szerokości jednego wiersza.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polu: „</w:t>
      </w:r>
      <w:proofErr w:type="spellStart"/>
      <w:r>
        <w:t>urodzon</w:t>
      </w:r>
      <w:proofErr w:type="spellEnd"/>
      <w:r>
        <w:t>…” należy wpisać końcówkę odpowiednią dla płci, a w polu „dnia…...r. w…..” należy wpisać datę i miejsce urodzenia osoby, która uzyskała stopień doktora, tekstem, czcionką Times New Roman, rozmiar 12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Określenie: „na podstawie przedstawionej rozprawy doktorskiej” złożone jest tekstem, czcionką Times New Roman, rozmiar 12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W polu: „(tytuł rozprawy doktorskiej)” należy wpisać tytuł rozprawy doktorskiej w jej oryginalnym brzmieniu, tekstem, czcionką Times New Roman, rozmiar 12 pkt </w:t>
      </w:r>
      <w:r w:rsidR="00281950">
        <w:br/>
      </w:r>
      <w:r>
        <w:t>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Określenie: „uzyskał… stopień” złożone jest złożony jest tekstem, czcionką Times New Roman, rozmiar 12 pkt w kolorze czarnym. W polu „uzyskał… „ należy </w:t>
      </w:r>
      <w:r w:rsidR="00281950">
        <w:br/>
      </w:r>
      <w:r>
        <w:t>w wpisać końcówkę odpowiednią dla płci.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Określenie: „</w:t>
      </w:r>
      <w:r>
        <w:rPr>
          <w:b/>
        </w:rPr>
        <w:t>DOKTORA</w:t>
      </w:r>
      <w:r>
        <w:t xml:space="preserve"> </w:t>
      </w:r>
      <w:r>
        <w:rPr>
          <w:b/>
        </w:rPr>
        <w:t xml:space="preserve">SZTUKI” </w:t>
      </w:r>
      <w:r>
        <w:t>złożone jest</w:t>
      </w:r>
      <w:r>
        <w:rPr>
          <w:b/>
        </w:rPr>
        <w:t xml:space="preserve"> </w:t>
      </w:r>
      <w:r>
        <w:t>wersalikami, stylem pogrubionym, czcionką Times New Roman, rozmiar 31 pkt w kolorze czerwonym (składowe: niebieski - 12%, czerwony - 99%, żółty -  96%, czarny - 2%).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>Określenie: „w dziedzinie sztuk plastycznych”</w:t>
      </w:r>
      <w:r>
        <w:rPr>
          <w:i/>
          <w:color w:val="000000"/>
        </w:rPr>
        <w:t xml:space="preserve"> </w:t>
      </w:r>
      <w:r>
        <w:rPr>
          <w:color w:val="000000"/>
        </w:rPr>
        <w:t>złożone jest</w:t>
      </w:r>
      <w:r>
        <w:t xml:space="preserve"> tekstem, czcionką Times New Roman, rozmiar 12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lastRenderedPageBreak/>
        <w:t>Określenie „</w:t>
      </w:r>
      <w:r w:rsidR="00BE5427">
        <w:t xml:space="preserve"> w </w:t>
      </w:r>
      <w:r>
        <w:t>dyscyplinie sztuki piękne” złożone jest tekstem, czcionką Times New Roman, rozmiar 12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Określenie: „nadany uchwałą Rady Wydziału Sztuki” złożone jest tekstem, czcionką Times New Roman, rozmiar 12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Określenie: „Uniwersytetu Pedagogicznego im. Komisji Edukacji Narodowej </w:t>
      </w:r>
      <w:r w:rsidR="00281950">
        <w:br/>
      </w:r>
      <w:r>
        <w:t xml:space="preserve">w Krakowie” złożone jest tekstem, czcionką Times New Roman, rozmiar 12 pkt </w:t>
      </w:r>
      <w:r w:rsidR="00281950">
        <w:br/>
      </w:r>
      <w:r>
        <w:t>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polu: „z dnia…..r.” należy wpisać datę podjęcia uchwały w sprawie nadania stopnia doktora, tekstem, czcionką Times New Roman, rozmiar 12 pkt w kolorze czarnym. Nazwę miesiąca należy wpisać słownie w dopełniaczu.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W polu: „Promotor w przewodzie doktorskim…” należy wpisać tytuł lub stopień naukowy oraz imię i nazwisko promotora, tekstem, czcionką Times New Roman, rozmiar 10 pkt w kolorze czarnym. 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Jeżeli w przewodzie doktorskim uczestniczył drugi promotor należy w polu: „Drugi promotor w przewodzie doktorskim…” wpisać tytuł lub stopień naukowy oraz imię </w:t>
      </w:r>
      <w:r w:rsidR="00763D34">
        <w:br/>
      </w:r>
      <w:r>
        <w:t>i nazwisko drugiego promotora, tekstem, czcionką Times New Roman, rozmiar 10 pkt w kolorze czarnym. W przypadku braku drugiego promotora wiersz należy usunąć.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Jeżeli w przewodzie uczestniczył promotor pomocniczy w polu: „Promotor pomocniczy w przewodzie doktorskim…” należy wpisać tytuł lub stopień naukowy oraz imię i nazwisko promotora pomocniczego, tekstem, czcionką Times New Roman, rozmiar 10 pkt w kolorze czarnym. W przypadku braku promotora pomocniczego wiersz należy usunąć.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Liczbę pól: „Recenzent w przewodzie doktorskim…” należy dostosować do liczby recenzentów uczestniczących w przewodzie, a następnie wpisać tytuł lub stopień naukowy oraz imię i nazwisko recenzenta, tekstem, czcionką Times New Roman, rozmiar 10 pkt w kolorze czarnym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polu: „Kraków, dnia…..r.” należy wpisać datę wydania dyplomu tekstem czcionką Times New Roman, rozmiar 11 pkt w kolorze czarnym. Nazwę miesiąca należy wpisać słownie w dopełniaczu.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Na osi dyplomu w polu: „</w:t>
      </w:r>
      <w:r>
        <w:rPr>
          <w:i/>
          <w:iCs/>
        </w:rPr>
        <w:t>pieczęć tłoczona</w:t>
      </w:r>
      <w:r>
        <w:t>” należy wytłoczyć okrągłą pieczęć Uniwersytetu o średnicy 35 mm.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W miejscu: </w:t>
      </w:r>
      <w:r>
        <w:rPr>
          <w:i/>
        </w:rPr>
        <w:t>„Promotor/Promotorzy/Kierownik Jednostki Organizacyjnej</w:t>
      </w:r>
      <w:r>
        <w:t xml:space="preserve">” podpis składa promotor, a w przypadku udziału promotorów, o których mowa w pkt. 18 i 19, także drugi promotor i promotor pomocniczy. W szczególnie uzasadnionych przypadkach braku możliwości złożenia podpisu przez Promotora, w polu tym podpis składa Dziekan Wydziału Sztuki, poprzedzony </w:t>
      </w:r>
      <w:r>
        <w:rPr>
          <w:color w:val="000000"/>
        </w:rPr>
        <w:t>skrótem „wz.” – w zastępstwie</w:t>
      </w:r>
      <w:r>
        <w:t>. Niepotrzebne określenie funkcji należy usunąć. Objaśnienia: „</w:t>
      </w:r>
      <w:r>
        <w:rPr>
          <w:i/>
        </w:rPr>
        <w:t>(podpis/podpisy/pieczęć i podpis)”</w:t>
      </w:r>
      <w:r>
        <w:t>nie drukuje się.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W miejscu </w:t>
      </w:r>
      <w:r>
        <w:rPr>
          <w:i/>
        </w:rPr>
        <w:t>„Przewodniczący Rady Jednostki Organizacyjnej</w:t>
      </w:r>
      <w:r>
        <w:t>” należy umieścić pieczęć imienną i podpis Dziekana Wydziału Sztuki, jako przewodniczącego Rady Wydziału. Objaśnienia: „</w:t>
      </w:r>
      <w:r>
        <w:rPr>
          <w:i/>
        </w:rPr>
        <w:t>(pieczęć i podpis)”</w:t>
      </w:r>
      <w:r>
        <w:t>nie drukuje się.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miejscu „</w:t>
      </w:r>
      <w:r>
        <w:rPr>
          <w:i/>
        </w:rPr>
        <w:t>Rektor</w:t>
      </w:r>
      <w:r>
        <w:t>” należy umieścić pieczęć imienną i podpis Rektora. Objaśnienia: „</w:t>
      </w:r>
      <w:r>
        <w:rPr>
          <w:i/>
        </w:rPr>
        <w:t>(pieczęć i podpis)”</w:t>
      </w:r>
      <w:r>
        <w:t>nie drukuje się.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>W lewym dolnym rogu, w polu: „nr….” znajduje się numer dyplomu z „Księgi dyplomów doktora” nadany w systemie Uczelnia XP. Numer złożony jest czcionką Times New Roman, rozmiar 11 pkt w kolorze czarnym.</w:t>
      </w:r>
    </w:p>
    <w:p w:rsidR="00514105" w:rsidRDefault="009110E9" w:rsidP="00281950">
      <w:pPr>
        <w:pStyle w:val="Standard"/>
        <w:numPr>
          <w:ilvl w:val="0"/>
          <w:numId w:val="1"/>
        </w:numPr>
        <w:jc w:val="both"/>
      </w:pPr>
      <w:r>
        <w:t xml:space="preserve">W prawym dolnym rogu złożony jest znak graficzny dla kwalifikacji pełnej na poziomie ósmym Polskiej Ramy Kwalifikacji. Znak składa się z elementu graficznego przedstawiającego skrót „PRK” w kolorze białym umieszczony w trzech kwadratach w kolorze czarnym (każda litera w osobnym kwadracie), rzymską cyfrę w kolorze </w:t>
      </w:r>
      <w:r>
        <w:lastRenderedPageBreak/>
        <w:t xml:space="preserve">czarnym odpowiadającą poziomowi Polskiej Ramy Kwalifikacji, umieszczoną </w:t>
      </w:r>
      <w:r w:rsidR="00281950">
        <w:br/>
      </w:r>
      <w:r>
        <w:t xml:space="preserve">w czwartym kwadracie w kolorze białym z czarnym obramowaniem, oraz z elementu tekstowego o treści: „Kwalifikacja pełna na poziomie ósmym Polskiej Ramy Kwalifikacji” umieszczonego pod elementem graficznym. Całkowita szerokość elementu graficznego wynosi 25 mm. Element graficzny złożony jest czcionką Arial </w:t>
      </w:r>
      <w:proofErr w:type="spellStart"/>
      <w:r>
        <w:t>Bold</w:t>
      </w:r>
      <w:proofErr w:type="spellEnd"/>
      <w:r>
        <w:t xml:space="preserve">. Element tekstowy złożony jest czcionką Times New Roman, rozmiar 9 pkt </w:t>
      </w:r>
      <w:r w:rsidR="00281950">
        <w:br/>
      </w:r>
      <w:r>
        <w:t xml:space="preserve">w kolorze czarnym. </w:t>
      </w:r>
    </w:p>
    <w:sectPr w:rsidR="00514105" w:rsidSect="00763D34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32" w:rsidRDefault="00270432">
      <w:r>
        <w:separator/>
      </w:r>
    </w:p>
  </w:endnote>
  <w:endnote w:type="continuationSeparator" w:id="0">
    <w:p w:rsidR="00270432" w:rsidRDefault="002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608617"/>
      <w:docPartObj>
        <w:docPartGallery w:val="Page Numbers (Bottom of Page)"/>
        <w:docPartUnique/>
      </w:docPartObj>
    </w:sdtPr>
    <w:sdtEndPr/>
    <w:sdtContent>
      <w:p w:rsidR="00281950" w:rsidRDefault="00281950">
        <w:pPr>
          <w:pStyle w:val="Stopka"/>
        </w:pPr>
        <w:r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EEEC1" wp14:editId="2FEA3D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950" w:rsidRPr="00763D34" w:rsidRDefault="0028195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D34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63D34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63D34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3450C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63D34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  <w:p w:rsidR="00281950" w:rsidRDefault="0028195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281950" w:rsidRPr="00763D34" w:rsidRDefault="0028195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3D34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763D34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63D34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43450C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763D34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  <w:p w:rsidR="00281950" w:rsidRDefault="00281950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32" w:rsidRDefault="00270432">
      <w:r>
        <w:rPr>
          <w:color w:val="000000"/>
        </w:rPr>
        <w:separator/>
      </w:r>
    </w:p>
  </w:footnote>
  <w:footnote w:type="continuationSeparator" w:id="0">
    <w:p w:rsidR="00270432" w:rsidRDefault="0027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5F6"/>
    <w:multiLevelType w:val="hybridMultilevel"/>
    <w:tmpl w:val="CB60B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105"/>
    <w:rsid w:val="000D3BE8"/>
    <w:rsid w:val="00227280"/>
    <w:rsid w:val="00270432"/>
    <w:rsid w:val="00281950"/>
    <w:rsid w:val="00286540"/>
    <w:rsid w:val="0043450C"/>
    <w:rsid w:val="00514105"/>
    <w:rsid w:val="006713F6"/>
    <w:rsid w:val="00763D34"/>
    <w:rsid w:val="00777178"/>
    <w:rsid w:val="009110E9"/>
    <w:rsid w:val="00B522B1"/>
    <w:rsid w:val="00BE5427"/>
    <w:rsid w:val="00C54D59"/>
    <w:rsid w:val="00CB2F27"/>
    <w:rsid w:val="00DA41ED"/>
    <w:rsid w:val="00F50217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2819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95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Stopka">
    <w:name w:val="footer"/>
    <w:basedOn w:val="Normalny"/>
    <w:link w:val="StopkaZnak"/>
    <w:uiPriority w:val="99"/>
    <w:unhideWhenUsed/>
    <w:rsid w:val="002819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95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Aleksandra  CIEJKA</cp:lastModifiedBy>
  <cp:revision>2</cp:revision>
  <cp:lastPrinted>2018-04-23T11:52:00Z</cp:lastPrinted>
  <dcterms:created xsi:type="dcterms:W3CDTF">2018-04-25T13:00:00Z</dcterms:created>
  <dcterms:modified xsi:type="dcterms:W3CDTF">2018-04-25T13:00:00Z</dcterms:modified>
</cp:coreProperties>
</file>